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1D2A" w14:textId="6BE4E63D" w:rsidR="00DA1986" w:rsidRDefault="007900F9">
      <w:pPr>
        <w:pStyle w:val="a4"/>
        <w:spacing w:before="818"/>
      </w:pPr>
      <w:r>
        <w:rPr>
          <w:noProof/>
          <w:lang w:eastAsia="ru-RU"/>
        </w:rPr>
        <w:drawing>
          <wp:anchor distT="0" distB="0" distL="0" distR="0" simplePos="0" relativeHeight="487440384" behindDoc="1" locked="0" layoutInCell="1" allowOverlap="1" wp14:anchorId="0C25DC58" wp14:editId="2382DE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6E93609B">
          <v:group id="docshapegroup1" o:spid="_x0000_s1060" style="position:absolute;left:0;text-align:left;margin-left:480.45pt;margin-top:.2pt;width:480.7pt;height:486.3pt;z-index:-15875584;mso-position-horizontal-relative:page;mso-position-vertical-relative:page" coordorigin="9609,4" coordsize="9614,9726">
            <v:shape id="docshape2" o:spid="_x0000_s1062" style="position:absolute;left:9619;top:14;width:9576;height:9706" coordorigin="9619,14" coordsize="9576,9706" o:spt="100" adj="0,,0" path="m18958,14l12958,6014m19195,144l9619,9720m19195,360l11395,8160e" filled="f" strokecolor="white" strokeweight="1pt">
              <v:stroke joinstyle="round"/>
              <v:formulas/>
              <v:path arrowok="t" o:connecttype="segments"/>
            </v:shape>
            <v:shape id="docshape3" o:spid="_x0000_s1061" style="position:absolute;left:11554;top:51;width:7643;height:7750" coordorigin="11555,52" coordsize="7643,7750" o:spt="100" adj="0,,0" path="m19197,52l11555,7694m19196,961l12356,7801e" filled="f" strokecolor="white" strokeweight="2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42E60"/>
          <w:spacing w:val="-2"/>
        </w:rPr>
        <w:t>К</w:t>
      </w:r>
      <w:r>
        <w:rPr>
          <w:color w:val="042E60"/>
          <w:spacing w:val="-107"/>
        </w:rPr>
        <w:t>Р</w:t>
      </w:r>
      <w:r>
        <w:rPr>
          <w:color w:val="042E60"/>
          <w:spacing w:val="-73"/>
        </w:rPr>
        <w:t>А</w:t>
      </w:r>
      <w:r>
        <w:rPr>
          <w:color w:val="042E60"/>
          <w:spacing w:val="-3"/>
        </w:rPr>
        <w:t>ТКА</w:t>
      </w:r>
      <w:r>
        <w:rPr>
          <w:color w:val="042E60"/>
          <w:spacing w:val="-2"/>
        </w:rPr>
        <w:t>Я</w:t>
      </w:r>
      <w:r w:rsidR="006734B6">
        <w:rPr>
          <w:color w:val="042E60"/>
          <w:spacing w:val="-2"/>
        </w:rPr>
        <w:t xml:space="preserve"> </w:t>
      </w:r>
      <w:r>
        <w:rPr>
          <w:color w:val="042E60"/>
          <w:spacing w:val="-2"/>
        </w:rPr>
        <w:t>ПРЕЗЕНТАЦИЯ</w:t>
      </w:r>
    </w:p>
    <w:p w14:paraId="0843A7A8" w14:textId="6977D16F" w:rsidR="00DA1986" w:rsidRDefault="007900F9">
      <w:pPr>
        <w:pStyle w:val="a4"/>
        <w:spacing w:line="249" w:lineRule="auto"/>
        <w:ind w:right="434"/>
      </w:pPr>
      <w:r>
        <w:rPr>
          <w:color w:val="042E60"/>
          <w:spacing w:val="3"/>
        </w:rPr>
        <w:t>ОБ</w:t>
      </w:r>
      <w:r>
        <w:rPr>
          <w:color w:val="042E60"/>
          <w:spacing w:val="-103"/>
        </w:rPr>
        <w:t>Р</w:t>
      </w:r>
      <w:r>
        <w:rPr>
          <w:color w:val="042E60"/>
          <w:spacing w:val="-18"/>
        </w:rPr>
        <w:t>А</w:t>
      </w:r>
      <w:r>
        <w:rPr>
          <w:color w:val="042E60"/>
          <w:spacing w:val="3"/>
        </w:rPr>
        <w:t>ЗО</w:t>
      </w:r>
      <w:r>
        <w:rPr>
          <w:color w:val="042E60"/>
          <w:spacing w:val="-49"/>
        </w:rPr>
        <w:t>В</w:t>
      </w:r>
      <w:r>
        <w:rPr>
          <w:color w:val="042E60"/>
          <w:spacing w:val="-69"/>
        </w:rPr>
        <w:t>А</w:t>
      </w:r>
      <w:r>
        <w:rPr>
          <w:color w:val="042E60"/>
          <w:spacing w:val="3"/>
        </w:rPr>
        <w:t>Т</w:t>
      </w:r>
      <w:r>
        <w:rPr>
          <w:color w:val="042E60"/>
          <w:spacing w:val="-8"/>
        </w:rPr>
        <w:t>Е</w:t>
      </w:r>
      <w:r>
        <w:rPr>
          <w:color w:val="042E60"/>
          <w:spacing w:val="3"/>
        </w:rPr>
        <w:t>ЛЬНОЙ</w:t>
      </w:r>
      <w:r w:rsidR="006734B6">
        <w:rPr>
          <w:color w:val="042E60"/>
          <w:spacing w:val="3"/>
        </w:rPr>
        <w:t xml:space="preserve"> </w:t>
      </w:r>
      <w:r>
        <w:rPr>
          <w:color w:val="042E60"/>
          <w:spacing w:val="-2"/>
        </w:rPr>
        <w:t>П</w:t>
      </w:r>
      <w:r>
        <w:rPr>
          <w:color w:val="042E60"/>
          <w:spacing w:val="-9"/>
        </w:rPr>
        <w:t>Р</w:t>
      </w:r>
      <w:r>
        <w:rPr>
          <w:color w:val="042E60"/>
          <w:spacing w:val="-2"/>
        </w:rPr>
        <w:t>ОГ</w:t>
      </w:r>
      <w:r>
        <w:rPr>
          <w:color w:val="042E60"/>
          <w:spacing w:val="-107"/>
        </w:rPr>
        <w:t>Р</w:t>
      </w:r>
      <w:r>
        <w:rPr>
          <w:color w:val="042E60"/>
          <w:spacing w:val="-2"/>
        </w:rPr>
        <w:t>А</w:t>
      </w:r>
      <w:r>
        <w:rPr>
          <w:color w:val="042E60"/>
          <w:spacing w:val="-5"/>
        </w:rPr>
        <w:t>М</w:t>
      </w:r>
      <w:r>
        <w:rPr>
          <w:color w:val="042E60"/>
          <w:spacing w:val="-2"/>
        </w:rPr>
        <w:t>МЫ</w:t>
      </w:r>
      <w:r w:rsidR="006734B6">
        <w:rPr>
          <w:color w:val="042E60"/>
          <w:spacing w:val="-2"/>
        </w:rPr>
        <w:t xml:space="preserve"> </w:t>
      </w:r>
      <w:r>
        <w:rPr>
          <w:color w:val="042E60"/>
          <w:spacing w:val="-2"/>
        </w:rPr>
        <w:t>ДОШКОЛЬНОГО</w:t>
      </w:r>
      <w:r w:rsidR="006734B6">
        <w:rPr>
          <w:color w:val="042E60"/>
          <w:spacing w:val="-2"/>
        </w:rPr>
        <w:t xml:space="preserve"> </w:t>
      </w:r>
      <w:r>
        <w:rPr>
          <w:color w:val="042E60"/>
          <w:spacing w:val="14"/>
        </w:rPr>
        <w:t>ОБ</w:t>
      </w:r>
      <w:r>
        <w:rPr>
          <w:color w:val="042E60"/>
          <w:spacing w:val="-91"/>
        </w:rPr>
        <w:t>Р</w:t>
      </w:r>
      <w:r>
        <w:rPr>
          <w:color w:val="042E60"/>
          <w:spacing w:val="-7"/>
        </w:rPr>
        <w:t>А</w:t>
      </w:r>
      <w:r>
        <w:rPr>
          <w:color w:val="042E60"/>
          <w:spacing w:val="14"/>
        </w:rPr>
        <w:t>ЗО</w:t>
      </w:r>
      <w:r>
        <w:rPr>
          <w:color w:val="042E60"/>
          <w:spacing w:val="-37"/>
        </w:rPr>
        <w:t>В</w:t>
      </w:r>
      <w:r>
        <w:rPr>
          <w:color w:val="042E60"/>
          <w:spacing w:val="13"/>
        </w:rPr>
        <w:t>АНИЯ</w:t>
      </w:r>
    </w:p>
    <w:p w14:paraId="268391E1" w14:textId="77777777" w:rsidR="00DA1986" w:rsidRDefault="00DA1986">
      <w:pPr>
        <w:pStyle w:val="a3"/>
        <w:rPr>
          <w:b/>
          <w:sz w:val="80"/>
        </w:rPr>
      </w:pPr>
    </w:p>
    <w:p w14:paraId="208020E8" w14:textId="77777777" w:rsidR="00DA1986" w:rsidRDefault="00DA1986">
      <w:pPr>
        <w:pStyle w:val="a3"/>
        <w:rPr>
          <w:b/>
          <w:sz w:val="80"/>
        </w:rPr>
      </w:pPr>
    </w:p>
    <w:p w14:paraId="6E7B38A6" w14:textId="77777777" w:rsidR="00DA1986" w:rsidRDefault="00DA1986">
      <w:pPr>
        <w:pStyle w:val="a3"/>
        <w:spacing w:before="361"/>
        <w:rPr>
          <w:b/>
          <w:sz w:val="80"/>
        </w:rPr>
      </w:pPr>
    </w:p>
    <w:p w14:paraId="08392661" w14:textId="75B8AE7A" w:rsidR="00DA1986" w:rsidRDefault="007900F9">
      <w:pPr>
        <w:spacing w:line="360" w:lineRule="auto"/>
        <w:ind w:left="8666" w:right="1459" w:firstLine="3"/>
        <w:jc w:val="center"/>
        <w:rPr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6EE13D8" wp14:editId="167C10ED">
            <wp:simplePos x="0" y="0"/>
            <wp:positionH relativeFrom="page">
              <wp:posOffset>844296</wp:posOffset>
            </wp:positionH>
            <wp:positionV relativeFrom="paragraph">
              <wp:posOffset>-549227</wp:posOffset>
            </wp:positionV>
            <wp:extent cx="4194048" cy="2330196"/>
            <wp:effectExtent l="0" t="0" r="0" b="0"/>
            <wp:wrapNone/>
            <wp:docPr id="5" name="Image 5" descr="https://top-fon.com/uploads/posts/2023-01/1674778841_top-fon-com-p-knizhki-dlya-prezentatsii-bez-fona-18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top-fon.com/uploads/posts/2023-01/1674778841_top-fon-com-p-knizhki-dlya-prezentatsii-bez-fona-18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233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42"/>
        </w:rPr>
        <w:t xml:space="preserve">Государственное бюджетное </w:t>
      </w:r>
      <w:r w:rsidR="006734B6">
        <w:rPr>
          <w:color w:val="001F5F"/>
          <w:sz w:val="42"/>
        </w:rPr>
        <w:t>общеобразовательное учреждение средняя общеобразовательная школа № 560</w:t>
      </w:r>
      <w:r>
        <w:rPr>
          <w:color w:val="001F5F"/>
          <w:sz w:val="42"/>
        </w:rPr>
        <w:t xml:space="preserve"> Выборгского района Санкт-Петербурга</w:t>
      </w:r>
    </w:p>
    <w:p w14:paraId="13820446" w14:textId="77777777" w:rsidR="00DA1986" w:rsidRDefault="00DA1986">
      <w:pPr>
        <w:spacing w:line="360" w:lineRule="auto"/>
        <w:jc w:val="center"/>
        <w:rPr>
          <w:sz w:val="42"/>
        </w:rPr>
        <w:sectPr w:rsidR="00DA1986">
          <w:type w:val="continuous"/>
          <w:pgSz w:w="19200" w:h="10800" w:orient="landscape"/>
          <w:pgMar w:top="0" w:right="240" w:bottom="280" w:left="360" w:header="720" w:footer="720" w:gutter="0"/>
          <w:cols w:space="720"/>
        </w:sectPr>
      </w:pPr>
    </w:p>
    <w:p w14:paraId="221E0049" w14:textId="77777777" w:rsidR="006734B6" w:rsidRDefault="006734B6" w:rsidP="006734B6">
      <w:pPr>
        <w:jc w:val="center"/>
        <w:rPr>
          <w:color w:val="001F5F"/>
          <w:sz w:val="32"/>
          <w:szCs w:val="32"/>
        </w:rPr>
      </w:pPr>
      <w:r w:rsidRPr="00286AFF">
        <w:rPr>
          <w:b/>
        </w:rPr>
        <w:lastRenderedPageBreak/>
        <w:t xml:space="preserve">               </w:t>
      </w:r>
      <w:r w:rsidR="007900F9" w:rsidRPr="006734B6">
        <w:rPr>
          <w:noProof/>
          <w:sz w:val="32"/>
          <w:szCs w:val="32"/>
          <w:lang w:eastAsia="ru-RU"/>
        </w:rPr>
        <w:drawing>
          <wp:anchor distT="0" distB="0" distL="0" distR="0" simplePos="0" relativeHeight="251660288" behindDoc="1" locked="0" layoutInCell="1" allowOverlap="1" wp14:anchorId="30A20434" wp14:editId="528809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rPr>
          <w:sz w:val="32"/>
          <w:szCs w:val="32"/>
        </w:rPr>
        <w:pict w14:anchorId="47F06936">
          <v:group id="docshapegroup4" o:spid="_x0000_s1057" style="position:absolute;left:0;text-align:left;margin-left:724.55pt;margin-top:232.9pt;width:236.45pt;height:253.45pt;z-index:-15874048;mso-position-horizontal-relative:page;mso-position-vertical-relative:page" coordorigin="14491,4658" coordsize="4729,5069">
            <v:shape id="docshape5" o:spid="_x0000_s1059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6" o:spid="_x0000_s1058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900F9" w:rsidRPr="006734B6">
        <w:rPr>
          <w:color w:val="001F5F"/>
          <w:sz w:val="32"/>
          <w:szCs w:val="32"/>
        </w:rPr>
        <w:t xml:space="preserve">Государственное бюджетное </w:t>
      </w:r>
      <w:r w:rsidRPr="006734B6">
        <w:rPr>
          <w:color w:val="001F5F"/>
          <w:sz w:val="32"/>
          <w:szCs w:val="32"/>
        </w:rPr>
        <w:t>общеобразовательное учреждение средняя общеобразовательная школа № 560</w:t>
      </w:r>
      <w:r>
        <w:rPr>
          <w:color w:val="001F5F"/>
          <w:sz w:val="32"/>
          <w:szCs w:val="32"/>
        </w:rPr>
        <w:t xml:space="preserve">                            </w:t>
      </w:r>
      <w:r w:rsidRPr="006734B6">
        <w:rPr>
          <w:color w:val="001F5F"/>
          <w:sz w:val="32"/>
          <w:szCs w:val="32"/>
        </w:rPr>
        <w:t xml:space="preserve"> </w:t>
      </w:r>
      <w:r w:rsidR="007900F9" w:rsidRPr="006734B6">
        <w:rPr>
          <w:color w:val="001F5F"/>
          <w:spacing w:val="-2"/>
          <w:sz w:val="32"/>
          <w:szCs w:val="32"/>
        </w:rPr>
        <w:t>Выборгского</w:t>
      </w:r>
      <w:r>
        <w:rPr>
          <w:color w:val="001F5F"/>
          <w:spacing w:val="-2"/>
          <w:sz w:val="32"/>
          <w:szCs w:val="32"/>
        </w:rPr>
        <w:t xml:space="preserve"> </w:t>
      </w:r>
      <w:r w:rsidRPr="006734B6">
        <w:rPr>
          <w:color w:val="001F5F"/>
          <w:sz w:val="32"/>
          <w:szCs w:val="32"/>
        </w:rPr>
        <w:t>Р</w:t>
      </w:r>
      <w:r w:rsidR="007900F9" w:rsidRPr="006734B6">
        <w:rPr>
          <w:color w:val="001F5F"/>
          <w:sz w:val="32"/>
          <w:szCs w:val="32"/>
        </w:rPr>
        <w:t>айона</w:t>
      </w:r>
      <w:r w:rsidRPr="006734B6">
        <w:rPr>
          <w:color w:val="001F5F"/>
          <w:sz w:val="32"/>
          <w:szCs w:val="32"/>
        </w:rPr>
        <w:t xml:space="preserve"> </w:t>
      </w:r>
      <w:r w:rsidR="007900F9" w:rsidRPr="006734B6">
        <w:rPr>
          <w:color w:val="001F5F"/>
          <w:sz w:val="32"/>
          <w:szCs w:val="32"/>
        </w:rPr>
        <w:t>Санкт-Петербурга</w:t>
      </w:r>
      <w:r>
        <w:rPr>
          <w:color w:val="001F5F"/>
          <w:sz w:val="32"/>
          <w:szCs w:val="32"/>
        </w:rPr>
        <w:t xml:space="preserve"> </w:t>
      </w:r>
    </w:p>
    <w:p w14:paraId="2EB97EF6" w14:textId="1C7726F3" w:rsidR="00DA1986" w:rsidRPr="006734B6" w:rsidRDefault="007900F9" w:rsidP="006734B6">
      <w:pPr>
        <w:jc w:val="center"/>
        <w:rPr>
          <w:sz w:val="32"/>
          <w:szCs w:val="32"/>
        </w:rPr>
      </w:pPr>
      <w:r w:rsidRPr="006734B6">
        <w:rPr>
          <w:color w:val="001F5F"/>
          <w:sz w:val="32"/>
          <w:szCs w:val="32"/>
        </w:rPr>
        <w:t>реализует</w:t>
      </w:r>
      <w:r w:rsidR="006734B6">
        <w:rPr>
          <w:color w:val="001F5F"/>
          <w:sz w:val="32"/>
          <w:szCs w:val="32"/>
        </w:rPr>
        <w:t xml:space="preserve"> </w:t>
      </w:r>
      <w:r w:rsidRPr="006734B6">
        <w:rPr>
          <w:color w:val="001F5F"/>
          <w:sz w:val="32"/>
          <w:szCs w:val="32"/>
        </w:rPr>
        <w:t>образовательную</w:t>
      </w:r>
      <w:r w:rsidR="006734B6">
        <w:rPr>
          <w:color w:val="001F5F"/>
          <w:sz w:val="32"/>
          <w:szCs w:val="32"/>
        </w:rPr>
        <w:t xml:space="preserve"> </w:t>
      </w:r>
      <w:r w:rsidRPr="006734B6">
        <w:rPr>
          <w:color w:val="001F5F"/>
          <w:sz w:val="32"/>
          <w:szCs w:val="32"/>
        </w:rPr>
        <w:t>программу</w:t>
      </w:r>
      <w:r w:rsidR="006734B6">
        <w:rPr>
          <w:color w:val="001F5F"/>
          <w:sz w:val="32"/>
          <w:szCs w:val="32"/>
        </w:rPr>
        <w:t xml:space="preserve"> </w:t>
      </w:r>
      <w:r w:rsidRPr="006734B6">
        <w:rPr>
          <w:color w:val="001F5F"/>
          <w:sz w:val="32"/>
          <w:szCs w:val="32"/>
        </w:rPr>
        <w:t>дошкольного</w:t>
      </w:r>
      <w:r w:rsidR="006734B6">
        <w:rPr>
          <w:color w:val="001F5F"/>
          <w:sz w:val="32"/>
          <w:szCs w:val="32"/>
        </w:rPr>
        <w:t xml:space="preserve"> </w:t>
      </w:r>
      <w:r w:rsidRPr="006734B6">
        <w:rPr>
          <w:color w:val="001F5F"/>
          <w:spacing w:val="-2"/>
          <w:sz w:val="32"/>
          <w:szCs w:val="32"/>
        </w:rPr>
        <w:t>образования</w:t>
      </w:r>
    </w:p>
    <w:p w14:paraId="1D4877D0" w14:textId="77777777" w:rsidR="00DA1986" w:rsidRDefault="007900F9">
      <w:pPr>
        <w:pStyle w:val="a3"/>
        <w:spacing w:before="253"/>
        <w:ind w:left="1053" w:right="341"/>
        <w:jc w:val="center"/>
      </w:pPr>
      <w:r w:rsidRPr="006734B6">
        <w:rPr>
          <w:color w:val="001F5F"/>
          <w:sz w:val="32"/>
          <w:szCs w:val="32"/>
          <w:u w:val="thick" w:color="001F5F"/>
        </w:rPr>
        <w:t xml:space="preserve">в группах общеразвивающей </w:t>
      </w:r>
      <w:r w:rsidRPr="006734B6">
        <w:rPr>
          <w:color w:val="001F5F"/>
          <w:spacing w:val="-2"/>
          <w:sz w:val="32"/>
          <w:szCs w:val="32"/>
          <w:u w:val="thick" w:color="001F5F"/>
        </w:rPr>
        <w:t>направленности</w:t>
      </w:r>
      <w:r>
        <w:rPr>
          <w:color w:val="001F5F"/>
          <w:spacing w:val="-2"/>
          <w:u w:val="thick" w:color="001F5F"/>
        </w:rPr>
        <w:t>.</w:t>
      </w:r>
    </w:p>
    <w:p w14:paraId="0029353E" w14:textId="77777777" w:rsidR="00DA1986" w:rsidRDefault="00DA1986">
      <w:pPr>
        <w:pStyle w:val="a3"/>
        <w:rPr>
          <w:sz w:val="20"/>
        </w:rPr>
      </w:pPr>
    </w:p>
    <w:p w14:paraId="47EC345C" w14:textId="77777777" w:rsidR="00DA1986" w:rsidRDefault="00DA1986">
      <w:pPr>
        <w:pStyle w:val="a3"/>
        <w:spacing w:before="172" w:after="1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4586"/>
        <w:gridCol w:w="4586"/>
        <w:gridCol w:w="4586"/>
      </w:tblGrid>
      <w:tr w:rsidR="00DA1986" w14:paraId="696E217D" w14:textId="77777777">
        <w:trPr>
          <w:trHeight w:val="6172"/>
        </w:trPr>
        <w:tc>
          <w:tcPr>
            <w:tcW w:w="4586" w:type="dxa"/>
          </w:tcPr>
          <w:p w14:paraId="4BA1870A" w14:textId="5712D89E" w:rsidR="00DA1986" w:rsidRDefault="007900F9">
            <w:pPr>
              <w:pStyle w:val="TableParagraph"/>
              <w:spacing w:before="72" w:line="249" w:lineRule="auto"/>
              <w:ind w:left="143" w:right="663"/>
              <w:rPr>
                <w:sz w:val="28"/>
              </w:rPr>
            </w:pPr>
            <w:r>
              <w:rPr>
                <w:color w:val="042E60"/>
                <w:sz w:val="28"/>
                <w:u w:val="single" w:color="042E60"/>
              </w:rPr>
              <w:t>Программа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представляет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собой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pacing w:val="-2"/>
                <w:sz w:val="28"/>
                <w:u w:val="single" w:color="042E60"/>
              </w:rPr>
              <w:t>учебно-методическую</w:t>
            </w:r>
            <w:r w:rsidR="006734B6">
              <w:rPr>
                <w:color w:val="042E60"/>
                <w:spacing w:val="-2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документацию</w:t>
            </w:r>
            <w:r>
              <w:rPr>
                <w:color w:val="042E60"/>
                <w:sz w:val="28"/>
              </w:rPr>
              <w:t>, на основании</w:t>
            </w:r>
          </w:p>
          <w:p w14:paraId="0EC655CA" w14:textId="75AA88C9" w:rsidR="00DA1986" w:rsidRDefault="006734B6">
            <w:pPr>
              <w:pStyle w:val="TableParagraph"/>
              <w:spacing w:before="4" w:line="249" w:lineRule="auto"/>
              <w:ind w:left="143" w:right="60"/>
              <w:rPr>
                <w:sz w:val="28"/>
              </w:rPr>
            </w:pPr>
            <w:r>
              <w:rPr>
                <w:color w:val="042E60"/>
                <w:spacing w:val="-2"/>
                <w:sz w:val="28"/>
              </w:rPr>
              <w:t>к</w:t>
            </w:r>
            <w:r w:rsidR="007900F9">
              <w:rPr>
                <w:color w:val="042E60"/>
                <w:spacing w:val="-2"/>
                <w:sz w:val="28"/>
              </w:rPr>
              <w:t>оторой</w:t>
            </w:r>
            <w:r>
              <w:rPr>
                <w:color w:val="042E60"/>
                <w:spacing w:val="-2"/>
                <w:sz w:val="28"/>
              </w:rPr>
              <w:t xml:space="preserve"> </w:t>
            </w:r>
            <w:r w:rsidR="007900F9">
              <w:rPr>
                <w:color w:val="042E60"/>
                <w:spacing w:val="-2"/>
                <w:sz w:val="28"/>
              </w:rPr>
              <w:t>педагогический</w:t>
            </w:r>
            <w:r>
              <w:rPr>
                <w:color w:val="042E60"/>
                <w:spacing w:val="-2"/>
                <w:sz w:val="28"/>
              </w:rPr>
              <w:t xml:space="preserve"> </w:t>
            </w:r>
            <w:r w:rsidR="007900F9">
              <w:rPr>
                <w:color w:val="042E60"/>
                <w:spacing w:val="-2"/>
                <w:sz w:val="28"/>
              </w:rPr>
              <w:t xml:space="preserve">коллектив </w:t>
            </w:r>
            <w:proofErr w:type="gramStart"/>
            <w:r w:rsidR="007900F9">
              <w:rPr>
                <w:color w:val="042E60"/>
                <w:sz w:val="28"/>
              </w:rPr>
              <w:t>ГБОУ  организует</w:t>
            </w:r>
            <w:proofErr w:type="gramEnd"/>
            <w:r w:rsidR="007900F9">
              <w:rPr>
                <w:color w:val="042E60"/>
                <w:sz w:val="28"/>
              </w:rPr>
              <w:t xml:space="preserve"> и реализует образовательную деятельность обучающихся в</w:t>
            </w:r>
          </w:p>
          <w:p w14:paraId="69D5E0F9" w14:textId="03135EA9" w:rsidR="00DA1986" w:rsidRDefault="007900F9">
            <w:pPr>
              <w:pStyle w:val="TableParagraph"/>
              <w:spacing w:before="5" w:line="249" w:lineRule="auto"/>
              <w:ind w:left="143" w:right="293"/>
              <w:rPr>
                <w:sz w:val="28"/>
              </w:rPr>
            </w:pPr>
            <w:r>
              <w:rPr>
                <w:color w:val="042E60"/>
                <w:sz w:val="28"/>
              </w:rPr>
              <w:t>возрасте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от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1,5до7 лет,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</w:rPr>
              <w:t>работу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по воспитанию, формированию и развитию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личности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дошкольников с учётом их индивидуальных способностей и возможностей.</w:t>
            </w:r>
          </w:p>
        </w:tc>
        <w:tc>
          <w:tcPr>
            <w:tcW w:w="4586" w:type="dxa"/>
          </w:tcPr>
          <w:p w14:paraId="4D24B24F" w14:textId="19232741" w:rsidR="00DA1986" w:rsidRDefault="007900F9">
            <w:pPr>
              <w:pStyle w:val="TableParagraph"/>
              <w:spacing w:before="72"/>
              <w:ind w:left="144"/>
              <w:rPr>
                <w:sz w:val="28"/>
              </w:rPr>
            </w:pPr>
            <w:r>
              <w:rPr>
                <w:color w:val="042E60"/>
                <w:spacing w:val="-2"/>
                <w:sz w:val="28"/>
                <w:u w:val="single" w:color="042E60"/>
              </w:rPr>
              <w:t>Структура</w:t>
            </w:r>
            <w:r w:rsidR="006734B6">
              <w:rPr>
                <w:color w:val="042E60"/>
                <w:spacing w:val="-2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pacing w:val="-2"/>
                <w:sz w:val="28"/>
                <w:u w:val="single" w:color="042E60"/>
              </w:rPr>
              <w:t>реализуемой</w:t>
            </w:r>
          </w:p>
          <w:p w14:paraId="13D95239" w14:textId="0DCE6D64" w:rsidR="00DA1986" w:rsidRDefault="007900F9">
            <w:pPr>
              <w:pStyle w:val="TableParagraph"/>
              <w:spacing w:before="15" w:line="249" w:lineRule="auto"/>
              <w:ind w:left="144" w:right="60"/>
              <w:rPr>
                <w:sz w:val="28"/>
              </w:rPr>
            </w:pPr>
            <w:r>
              <w:rPr>
                <w:color w:val="042E60"/>
                <w:sz w:val="28"/>
                <w:u w:val="single" w:color="042E60"/>
              </w:rPr>
              <w:t>Программы</w:t>
            </w:r>
            <w:r>
              <w:rPr>
                <w:color w:val="042E60"/>
                <w:sz w:val="28"/>
              </w:rPr>
              <w:t>,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в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том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числе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рабочей программы воспитания, которая является частью учебно- методической документации Программы, соответствует</w:t>
            </w:r>
          </w:p>
          <w:p w14:paraId="1334202A" w14:textId="1D5FDFB0" w:rsidR="00DA1986" w:rsidRDefault="006734B6">
            <w:pPr>
              <w:pStyle w:val="TableParagraph"/>
              <w:spacing w:before="6" w:line="249" w:lineRule="auto"/>
              <w:ind w:left="144" w:right="60"/>
              <w:rPr>
                <w:sz w:val="28"/>
              </w:rPr>
            </w:pPr>
            <w:r>
              <w:rPr>
                <w:color w:val="042E60"/>
                <w:sz w:val="28"/>
              </w:rPr>
              <w:t>Т</w:t>
            </w:r>
            <w:r w:rsidR="007900F9">
              <w:rPr>
                <w:color w:val="042E60"/>
                <w:sz w:val="28"/>
              </w:rPr>
              <w:t>ребованиям</w:t>
            </w:r>
            <w:r>
              <w:rPr>
                <w:color w:val="042E60"/>
                <w:sz w:val="28"/>
              </w:rPr>
              <w:t xml:space="preserve"> </w:t>
            </w:r>
            <w:r w:rsidR="007900F9">
              <w:rPr>
                <w:color w:val="042E60"/>
                <w:sz w:val="28"/>
              </w:rPr>
              <w:t>ФГОС</w:t>
            </w:r>
            <w:r>
              <w:rPr>
                <w:color w:val="042E60"/>
                <w:sz w:val="28"/>
              </w:rPr>
              <w:t xml:space="preserve"> </w:t>
            </w:r>
            <w:r w:rsidR="007900F9">
              <w:rPr>
                <w:color w:val="042E60"/>
                <w:sz w:val="28"/>
              </w:rPr>
              <w:t>ДО</w:t>
            </w:r>
            <w:r>
              <w:rPr>
                <w:color w:val="042E60"/>
                <w:sz w:val="28"/>
              </w:rPr>
              <w:t xml:space="preserve"> </w:t>
            </w:r>
            <w:r w:rsidR="007900F9">
              <w:rPr>
                <w:color w:val="042E60"/>
                <w:sz w:val="28"/>
              </w:rPr>
              <w:t>и</w:t>
            </w:r>
            <w:r>
              <w:rPr>
                <w:color w:val="042E60"/>
                <w:sz w:val="28"/>
              </w:rPr>
              <w:t xml:space="preserve"> </w:t>
            </w:r>
            <w:r w:rsidR="007900F9">
              <w:rPr>
                <w:color w:val="042E60"/>
                <w:sz w:val="28"/>
              </w:rPr>
              <w:t xml:space="preserve">включает три основных раздела – </w:t>
            </w:r>
            <w:r w:rsidR="007900F9">
              <w:rPr>
                <w:color w:val="042E60"/>
                <w:sz w:val="28"/>
                <w:u w:val="single" w:color="042E60"/>
              </w:rPr>
              <w:t>целевой,</w:t>
            </w:r>
            <w:r>
              <w:rPr>
                <w:color w:val="042E60"/>
                <w:sz w:val="28"/>
                <w:u w:val="single" w:color="042E60"/>
              </w:rPr>
              <w:t xml:space="preserve"> </w:t>
            </w:r>
            <w:proofErr w:type="gramStart"/>
            <w:r w:rsidR="007900F9">
              <w:rPr>
                <w:color w:val="042E60"/>
                <w:sz w:val="28"/>
                <w:u w:val="single" w:color="042E60"/>
              </w:rPr>
              <w:t xml:space="preserve">содержательный </w:t>
            </w:r>
            <w:r>
              <w:rPr>
                <w:color w:val="042E60"/>
                <w:sz w:val="28"/>
                <w:u w:val="single" w:color="042E60"/>
              </w:rPr>
              <w:t xml:space="preserve"> </w:t>
            </w:r>
            <w:r w:rsidR="007900F9">
              <w:rPr>
                <w:color w:val="042E60"/>
                <w:sz w:val="28"/>
                <w:u w:val="single" w:color="042E60"/>
              </w:rPr>
              <w:t>и</w:t>
            </w:r>
            <w:proofErr w:type="gramEnd"/>
          </w:p>
          <w:p w14:paraId="51C29B5C" w14:textId="6EC85BAA" w:rsidR="00DA1986" w:rsidRDefault="007900F9">
            <w:pPr>
              <w:pStyle w:val="TableParagraph"/>
              <w:spacing w:line="249" w:lineRule="auto"/>
              <w:ind w:left="144" w:right="60"/>
              <w:rPr>
                <w:sz w:val="28"/>
              </w:rPr>
            </w:pPr>
            <w:r>
              <w:rPr>
                <w:color w:val="042E60"/>
                <w:sz w:val="28"/>
                <w:u w:val="single" w:color="042E60"/>
              </w:rPr>
              <w:t>организационный</w:t>
            </w:r>
            <w:r>
              <w:rPr>
                <w:color w:val="042E60"/>
                <w:sz w:val="28"/>
              </w:rPr>
              <w:t>,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в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каждом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из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них предусматривается обязательная часть и часть, формируемая участниками образовательных отношений (п.2.</w:t>
            </w:r>
            <w:proofErr w:type="gramStart"/>
            <w:r>
              <w:rPr>
                <w:color w:val="042E60"/>
                <w:sz w:val="28"/>
              </w:rPr>
              <w:t>11.ФГОС</w:t>
            </w:r>
            <w:proofErr w:type="gramEnd"/>
            <w:r>
              <w:rPr>
                <w:color w:val="042E60"/>
                <w:sz w:val="28"/>
              </w:rPr>
              <w:t xml:space="preserve"> ДО); и дополнительный раздел</w:t>
            </w:r>
          </w:p>
          <w:p w14:paraId="31CF09CA" w14:textId="74BDAF4B" w:rsidR="00DA1986" w:rsidRDefault="007900F9">
            <w:pPr>
              <w:pStyle w:val="TableParagraph"/>
              <w:spacing w:before="8"/>
              <w:ind w:left="144"/>
              <w:rPr>
                <w:sz w:val="28"/>
              </w:rPr>
            </w:pPr>
            <w:r>
              <w:rPr>
                <w:color w:val="042E60"/>
                <w:sz w:val="28"/>
              </w:rPr>
              <w:t>Программы–текст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её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pacing w:val="-2"/>
                <w:sz w:val="28"/>
              </w:rPr>
              <w:t>краткой</w:t>
            </w:r>
          </w:p>
          <w:p w14:paraId="6EB75D67" w14:textId="77777777" w:rsidR="00DA1986" w:rsidRDefault="007900F9">
            <w:pPr>
              <w:pStyle w:val="TableParagraph"/>
              <w:spacing w:before="14"/>
              <w:ind w:left="144"/>
              <w:rPr>
                <w:sz w:val="28"/>
              </w:rPr>
            </w:pPr>
            <w:r>
              <w:rPr>
                <w:color w:val="042E60"/>
                <w:sz w:val="28"/>
              </w:rPr>
              <w:t>презентации(п.2.13ФГОС</w:t>
            </w:r>
            <w:r>
              <w:rPr>
                <w:color w:val="042E60"/>
                <w:spacing w:val="-4"/>
                <w:sz w:val="28"/>
              </w:rPr>
              <w:t>ДО).</w:t>
            </w:r>
          </w:p>
        </w:tc>
        <w:tc>
          <w:tcPr>
            <w:tcW w:w="4586" w:type="dxa"/>
          </w:tcPr>
          <w:p w14:paraId="0B871C27" w14:textId="5897E3C3" w:rsidR="00DA1986" w:rsidRDefault="007900F9">
            <w:pPr>
              <w:pStyle w:val="TableParagraph"/>
              <w:spacing w:before="72" w:line="249" w:lineRule="auto"/>
              <w:ind w:left="146" w:right="117"/>
              <w:jc w:val="both"/>
              <w:rPr>
                <w:sz w:val="28"/>
              </w:rPr>
            </w:pPr>
            <w:r>
              <w:rPr>
                <w:color w:val="042E60"/>
                <w:sz w:val="28"/>
                <w:u w:val="single" w:color="042E60"/>
              </w:rPr>
              <w:t>Объём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обязательной части</w:t>
            </w:r>
            <w:r>
              <w:rPr>
                <w:color w:val="042E60"/>
                <w:sz w:val="28"/>
              </w:rPr>
              <w:t xml:space="preserve"> Программы не менее 60% от общего объёма Программы; </w:t>
            </w:r>
            <w:r>
              <w:rPr>
                <w:color w:val="042E60"/>
                <w:sz w:val="28"/>
                <w:u w:val="single" w:color="042E60"/>
              </w:rPr>
              <w:t>объём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части, формируемой участниками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 xml:space="preserve">образовательных отношений </w:t>
            </w:r>
            <w:r>
              <w:rPr>
                <w:color w:val="042E60"/>
                <w:sz w:val="28"/>
              </w:rPr>
              <w:t>– не более 40%.</w:t>
            </w:r>
          </w:p>
          <w:p w14:paraId="594FAEA7" w14:textId="77777777" w:rsidR="00DA1986" w:rsidRDefault="007900F9">
            <w:pPr>
              <w:pStyle w:val="TableParagraph"/>
              <w:tabs>
                <w:tab w:val="left" w:pos="2882"/>
              </w:tabs>
              <w:spacing w:before="8" w:line="249" w:lineRule="auto"/>
              <w:ind w:left="146" w:right="118"/>
              <w:jc w:val="both"/>
              <w:rPr>
                <w:sz w:val="28"/>
              </w:rPr>
            </w:pPr>
            <w:r>
              <w:rPr>
                <w:color w:val="042E60"/>
                <w:sz w:val="28"/>
              </w:rPr>
              <w:t xml:space="preserve">Обязательная часть каждого раздела Программы соответствует Федеральной образовательной </w:t>
            </w:r>
            <w:r>
              <w:rPr>
                <w:color w:val="042E60"/>
                <w:spacing w:val="-2"/>
                <w:sz w:val="28"/>
              </w:rPr>
              <w:t>программе</w:t>
            </w:r>
            <w:r>
              <w:rPr>
                <w:color w:val="042E60"/>
                <w:sz w:val="28"/>
              </w:rPr>
              <w:tab/>
            </w:r>
            <w:r>
              <w:rPr>
                <w:color w:val="042E60"/>
                <w:spacing w:val="-4"/>
                <w:sz w:val="28"/>
              </w:rPr>
              <w:t xml:space="preserve">дошкольного </w:t>
            </w:r>
            <w:r>
              <w:rPr>
                <w:color w:val="042E60"/>
                <w:sz w:val="28"/>
              </w:rPr>
              <w:t>образования (далее по тексту – ФОП ДО) и оформляется в виде ссылки* на неё (п.2.12 ФГОС ДО).</w:t>
            </w:r>
          </w:p>
        </w:tc>
        <w:tc>
          <w:tcPr>
            <w:tcW w:w="4586" w:type="dxa"/>
          </w:tcPr>
          <w:p w14:paraId="60EC1621" w14:textId="32232CC6" w:rsidR="00DA1986" w:rsidRDefault="007900F9">
            <w:pPr>
              <w:pStyle w:val="TableParagraph"/>
              <w:spacing w:before="72" w:line="249" w:lineRule="auto"/>
              <w:ind w:left="147" w:right="60"/>
              <w:rPr>
                <w:sz w:val="28"/>
              </w:rPr>
            </w:pPr>
            <w:r>
              <w:rPr>
                <w:color w:val="042E60"/>
                <w:sz w:val="28"/>
                <w:u w:val="single" w:color="042E60"/>
              </w:rPr>
              <w:t>Содержание и планируемые</w:t>
            </w:r>
            <w:r w:rsidR="006734B6">
              <w:rPr>
                <w:color w:val="042E60"/>
                <w:sz w:val="28"/>
                <w:u w:val="single" w:color="042E60"/>
              </w:rPr>
              <w:t xml:space="preserve"> </w:t>
            </w:r>
            <w:r>
              <w:rPr>
                <w:color w:val="042E60"/>
                <w:sz w:val="28"/>
                <w:u w:val="single" w:color="042E60"/>
              </w:rPr>
              <w:t>результаты Программы</w:t>
            </w:r>
            <w:r>
              <w:rPr>
                <w:color w:val="042E60"/>
                <w:sz w:val="28"/>
              </w:rPr>
              <w:t xml:space="preserve"> не ниже соответствующих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содержанию</w:t>
            </w:r>
            <w:r w:rsidR="006734B6">
              <w:rPr>
                <w:color w:val="042E60"/>
                <w:sz w:val="28"/>
              </w:rPr>
              <w:t xml:space="preserve"> </w:t>
            </w:r>
            <w:r>
              <w:rPr>
                <w:color w:val="042E60"/>
                <w:sz w:val="28"/>
              </w:rPr>
              <w:t>и планируемых результатов</w:t>
            </w:r>
          </w:p>
          <w:p w14:paraId="5C19EB8B" w14:textId="652515E8" w:rsidR="00DA1986" w:rsidRDefault="006734B6">
            <w:pPr>
              <w:pStyle w:val="TableParagraph"/>
              <w:spacing w:before="5" w:line="249" w:lineRule="auto"/>
              <w:ind w:left="216" w:right="663" w:hanging="70"/>
              <w:rPr>
                <w:sz w:val="28"/>
              </w:rPr>
            </w:pPr>
            <w:r>
              <w:rPr>
                <w:color w:val="042E60"/>
                <w:sz w:val="28"/>
              </w:rPr>
              <w:t>Ф</w:t>
            </w:r>
            <w:r w:rsidR="007900F9">
              <w:rPr>
                <w:color w:val="042E60"/>
                <w:sz w:val="28"/>
              </w:rPr>
              <w:t>едеральной</w:t>
            </w:r>
            <w:r>
              <w:rPr>
                <w:color w:val="042E60"/>
                <w:sz w:val="28"/>
              </w:rPr>
              <w:t xml:space="preserve"> </w:t>
            </w:r>
            <w:r w:rsidR="007900F9">
              <w:rPr>
                <w:color w:val="042E60"/>
                <w:sz w:val="28"/>
              </w:rPr>
              <w:t>программы (п.2.10. ФГОС ДО).</w:t>
            </w:r>
          </w:p>
        </w:tc>
      </w:tr>
    </w:tbl>
    <w:p w14:paraId="4107AB20" w14:textId="77777777" w:rsidR="00DA1986" w:rsidRDefault="00DA1986">
      <w:pPr>
        <w:spacing w:line="249" w:lineRule="auto"/>
        <w:rPr>
          <w:sz w:val="28"/>
        </w:rPr>
        <w:sectPr w:rsidR="00DA1986">
          <w:pgSz w:w="19200" w:h="10800" w:orient="landscape"/>
          <w:pgMar w:top="760" w:right="240" w:bottom="280" w:left="360" w:header="720" w:footer="720" w:gutter="0"/>
          <w:cols w:space="720"/>
        </w:sectPr>
      </w:pPr>
    </w:p>
    <w:p w14:paraId="5E3CC7FC" w14:textId="77777777" w:rsidR="00DA1986" w:rsidRDefault="007900F9">
      <w:pPr>
        <w:pStyle w:val="a3"/>
        <w:spacing w:before="168" w:line="376" w:lineRule="auto"/>
        <w:ind w:left="590" w:right="654" w:firstLine="70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42944" behindDoc="1" locked="0" layoutInCell="1" allowOverlap="1" wp14:anchorId="6D012058" wp14:editId="5F42C7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1FDD2975">
          <v:group id="docshapegroup7" o:spid="_x0000_s1054" style="position:absolute;left:0;text-align:left;margin-left:724.55pt;margin-top:232.9pt;width:236.45pt;height:253.45pt;z-index:-15873024;mso-position-horizontal-relative:page;mso-position-vertical-relative:page" coordorigin="14491,4658" coordsize="4729,5069">
            <v:shape id="docshape8" o:spid="_x0000_s1056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9" o:spid="_x0000_s1055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01F5F"/>
          <w:u w:val="single" w:color="001F5F"/>
        </w:rPr>
        <w:t xml:space="preserve">ПРОГРАММА НАПРАВЛЕНА </w:t>
      </w:r>
      <w:r>
        <w:rPr>
          <w:color w:val="001F5F"/>
        </w:rPr>
        <w:t>на создание развивающей образовательной среды для детей раннего и дошкольного возраста, открывающей возможности для позитивной социализации ребёнка, его всестороннего личностного развития, развития инициативы и творческих способностей, индивидуализации на основе сотрудничества с взрослыми и сверстниками в соответствующих дошкольному возрасту видах деятельности.</w:t>
      </w:r>
    </w:p>
    <w:p w14:paraId="5CD0F4D3" w14:textId="77777777" w:rsidR="00DA1986" w:rsidRDefault="007900F9">
      <w:pPr>
        <w:pStyle w:val="a3"/>
        <w:spacing w:line="376" w:lineRule="auto"/>
        <w:ind w:left="590" w:right="658" w:firstLine="700"/>
        <w:jc w:val="both"/>
      </w:pPr>
      <w:r>
        <w:rPr>
          <w:color w:val="001F5F"/>
        </w:rPr>
        <w:t xml:space="preserve">В </w:t>
      </w:r>
      <w:r>
        <w:rPr>
          <w:color w:val="001F5F"/>
          <w:u w:val="single" w:color="001F5F"/>
        </w:rPr>
        <w:t xml:space="preserve">Программе отражены </w:t>
      </w:r>
      <w:r>
        <w:rPr>
          <w:color w:val="001F5F"/>
        </w:rPr>
        <w:t>содержание обучения и воспитания, особенности организации образовательной деятельности и образовательного процесса, учитывающие возраст детей и их образовательные маршруты, направленность групп, а также участие родителей (законных представителей) в реализации Программы.</w:t>
      </w:r>
    </w:p>
    <w:p w14:paraId="574D1A2B" w14:textId="4E97A4FF" w:rsidR="00DA1986" w:rsidRDefault="007900F9">
      <w:pPr>
        <w:pStyle w:val="a3"/>
        <w:spacing w:line="409" w:lineRule="exact"/>
        <w:ind w:left="1291"/>
      </w:pPr>
      <w:r>
        <w:rPr>
          <w:color w:val="001F5F"/>
          <w:u w:val="single" w:color="001F5F"/>
        </w:rPr>
        <w:t>Рабочая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u w:val="single" w:color="001F5F"/>
        </w:rPr>
        <w:t>программа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u w:val="single" w:color="001F5F"/>
        </w:rPr>
        <w:t>воспитания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u w:val="single" w:color="001F5F"/>
        </w:rPr>
        <w:t>является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u w:val="single" w:color="001F5F"/>
        </w:rPr>
        <w:t>компонентом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u w:val="single" w:color="001F5F"/>
        </w:rPr>
        <w:t>содержательного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u w:val="single" w:color="001F5F"/>
        </w:rPr>
        <w:t>раздела</w:t>
      </w:r>
      <w:r w:rsidR="006734B6">
        <w:rPr>
          <w:color w:val="001F5F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Программы.</w:t>
      </w:r>
    </w:p>
    <w:p w14:paraId="43F1C374" w14:textId="77777777" w:rsidR="00DA1986" w:rsidRDefault="00DA1986">
      <w:pPr>
        <w:spacing w:line="409" w:lineRule="exact"/>
        <w:sectPr w:rsidR="00DA1986">
          <w:pgSz w:w="19200" w:h="10800" w:orient="landscape"/>
          <w:pgMar w:top="1220" w:right="240" w:bottom="280" w:left="360" w:header="720" w:footer="720" w:gutter="0"/>
          <w:cols w:space="720"/>
        </w:sectPr>
      </w:pPr>
    </w:p>
    <w:p w14:paraId="2CE41F32" w14:textId="77777777" w:rsidR="00DA1986" w:rsidRDefault="007900F9">
      <w:pPr>
        <w:pStyle w:val="a3"/>
        <w:spacing w:before="57" w:line="249" w:lineRule="auto"/>
        <w:ind w:left="1094" w:right="987"/>
      </w:pPr>
      <w:r>
        <w:rPr>
          <w:noProof/>
          <w:lang w:eastAsia="ru-RU"/>
        </w:rPr>
        <w:lastRenderedPageBreak/>
        <w:drawing>
          <wp:anchor distT="0" distB="0" distL="0" distR="0" simplePos="0" relativeHeight="487443968" behindDoc="1" locked="0" layoutInCell="1" allowOverlap="1" wp14:anchorId="028C2E65" wp14:editId="56DC97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67B4CB61">
          <v:group id="docshapegroup10" o:spid="_x0000_s1050" style="position:absolute;left:0;text-align:left;margin-left:430.55pt;margin-top:232.9pt;width:530.45pt;height:274.25pt;z-index:15732736;mso-position-horizontal-relative:page;mso-position-vertical-relative:page" coordorigin="8611,4658" coordsize="10609,5485">
            <v:shape id="docshape11" o:spid="_x0000_s1053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12" o:spid="_x0000_s1052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51" type="#_x0000_t75" alt="https://top-fon.com/uploads/posts/2023-01/1674778730_top-fon-com-p-knizhki-dlya-prezentatsii-bez-fona-102.png" style="position:absolute;left:8611;top:5313;width:6252;height:4829">
              <v:imagedata r:id="rId8" o:title=""/>
            </v:shape>
            <w10:wrap anchorx="page" anchory="page"/>
          </v:group>
        </w:pict>
      </w:r>
      <w:r>
        <w:rPr>
          <w:color w:val="042E60"/>
          <w:u w:val="thick" w:color="042E60"/>
        </w:rPr>
        <w:t xml:space="preserve">ЦЕЛЬЮ ПРОГРАММЫ </w:t>
      </w:r>
      <w:r>
        <w:rPr>
          <w:color w:val="042E60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68D83C6" w14:textId="6AF36042" w:rsidR="00DA1986" w:rsidRDefault="007900F9">
      <w:pPr>
        <w:pStyle w:val="a3"/>
        <w:spacing w:before="5"/>
        <w:ind w:left="1094"/>
      </w:pPr>
      <w:r>
        <w:rPr>
          <w:color w:val="042E60"/>
        </w:rPr>
        <w:t xml:space="preserve">К </w:t>
      </w:r>
      <w:r>
        <w:rPr>
          <w:color w:val="042E60"/>
          <w:u w:val="single" w:color="042E60"/>
        </w:rPr>
        <w:t>традиционным российским</w:t>
      </w:r>
      <w:r w:rsidR="006734B6">
        <w:rPr>
          <w:color w:val="042E60"/>
          <w:u w:val="single" w:color="042E60"/>
        </w:rPr>
        <w:t xml:space="preserve"> </w:t>
      </w:r>
      <w:r>
        <w:rPr>
          <w:color w:val="042E60"/>
          <w:u w:val="single" w:color="042E60"/>
        </w:rPr>
        <w:t>духовно-нравственным</w:t>
      </w:r>
      <w:r w:rsidR="006734B6">
        <w:rPr>
          <w:color w:val="042E60"/>
          <w:u w:val="single" w:color="042E60"/>
        </w:rPr>
        <w:t xml:space="preserve"> </w:t>
      </w:r>
      <w:r>
        <w:rPr>
          <w:color w:val="042E60"/>
          <w:u w:val="single" w:color="042E60"/>
        </w:rPr>
        <w:t>ценностям</w:t>
      </w:r>
      <w:r w:rsidR="006734B6">
        <w:rPr>
          <w:color w:val="042E60"/>
          <w:u w:val="single" w:color="042E60"/>
        </w:rPr>
        <w:t xml:space="preserve"> </w:t>
      </w:r>
      <w:r>
        <w:rPr>
          <w:color w:val="042E60"/>
          <w:u w:val="single" w:color="042E60"/>
        </w:rPr>
        <w:t>прежде</w:t>
      </w:r>
      <w:r w:rsidR="006734B6">
        <w:rPr>
          <w:color w:val="042E60"/>
          <w:u w:val="single" w:color="042E60"/>
        </w:rPr>
        <w:t xml:space="preserve"> </w:t>
      </w:r>
      <w:r>
        <w:rPr>
          <w:color w:val="042E60"/>
          <w:u w:val="single" w:color="042E60"/>
        </w:rPr>
        <w:t>всего</w:t>
      </w:r>
      <w:r w:rsidR="006734B6">
        <w:rPr>
          <w:color w:val="042E60"/>
          <w:u w:val="single" w:color="042E60"/>
        </w:rPr>
        <w:t xml:space="preserve"> </w:t>
      </w:r>
      <w:r>
        <w:rPr>
          <w:color w:val="042E60"/>
          <w:spacing w:val="-2"/>
          <w:u w:val="single" w:color="042E60"/>
        </w:rPr>
        <w:t>относятся</w:t>
      </w:r>
      <w:r>
        <w:rPr>
          <w:color w:val="042E60"/>
          <w:spacing w:val="-2"/>
        </w:rPr>
        <w:t>:</w:t>
      </w:r>
    </w:p>
    <w:p w14:paraId="3E052F20" w14:textId="4D4E19EB" w:rsidR="00DA1986" w:rsidRDefault="007900F9">
      <w:pPr>
        <w:pStyle w:val="a3"/>
        <w:spacing w:before="18"/>
        <w:ind w:left="1094"/>
      </w:pPr>
      <w:r>
        <w:rPr>
          <w:color w:val="042E60"/>
        </w:rPr>
        <w:t>-жизнь,</w:t>
      </w:r>
      <w:r w:rsidR="006734B6">
        <w:rPr>
          <w:color w:val="042E60"/>
        </w:rPr>
        <w:t xml:space="preserve"> </w:t>
      </w:r>
      <w:r>
        <w:rPr>
          <w:color w:val="042E60"/>
        </w:rPr>
        <w:t>достоинство,</w:t>
      </w:r>
      <w:r w:rsidR="006734B6">
        <w:rPr>
          <w:color w:val="042E60"/>
        </w:rPr>
        <w:t xml:space="preserve"> </w:t>
      </w:r>
      <w:r>
        <w:rPr>
          <w:color w:val="042E60"/>
        </w:rPr>
        <w:t>права</w:t>
      </w:r>
      <w:r w:rsidR="006734B6">
        <w:rPr>
          <w:color w:val="042E60"/>
        </w:rPr>
        <w:t xml:space="preserve"> </w:t>
      </w:r>
      <w:r>
        <w:rPr>
          <w:color w:val="042E60"/>
        </w:rPr>
        <w:t>и</w:t>
      </w:r>
      <w:r w:rsidR="006734B6">
        <w:rPr>
          <w:color w:val="042E60"/>
        </w:rPr>
        <w:t xml:space="preserve"> </w:t>
      </w:r>
      <w:r>
        <w:rPr>
          <w:color w:val="042E60"/>
        </w:rPr>
        <w:t>свободы</w:t>
      </w:r>
      <w:r w:rsidR="006734B6">
        <w:rPr>
          <w:color w:val="042E60"/>
        </w:rPr>
        <w:t xml:space="preserve"> </w:t>
      </w:r>
      <w:r>
        <w:rPr>
          <w:color w:val="042E60"/>
          <w:spacing w:val="-2"/>
        </w:rPr>
        <w:t>человека;</w:t>
      </w:r>
    </w:p>
    <w:p w14:paraId="67EDC38D" w14:textId="771940F6" w:rsidR="00DA1986" w:rsidRDefault="007900F9">
      <w:pPr>
        <w:pStyle w:val="a3"/>
        <w:spacing w:before="18"/>
        <w:ind w:left="1094"/>
      </w:pPr>
      <w:r>
        <w:rPr>
          <w:color w:val="042E60"/>
        </w:rPr>
        <w:t>-патриотизм,</w:t>
      </w:r>
      <w:r w:rsidR="006734B6">
        <w:rPr>
          <w:color w:val="042E60"/>
        </w:rPr>
        <w:t xml:space="preserve"> </w:t>
      </w:r>
      <w:r>
        <w:rPr>
          <w:color w:val="042E60"/>
        </w:rPr>
        <w:t>гражданственность,</w:t>
      </w:r>
      <w:r w:rsidR="006734B6">
        <w:rPr>
          <w:color w:val="042E60"/>
        </w:rPr>
        <w:t xml:space="preserve"> </w:t>
      </w:r>
      <w:r>
        <w:rPr>
          <w:color w:val="042E60"/>
        </w:rPr>
        <w:t>служение</w:t>
      </w:r>
      <w:r w:rsidR="006734B6">
        <w:rPr>
          <w:color w:val="042E60"/>
        </w:rPr>
        <w:t xml:space="preserve"> </w:t>
      </w:r>
      <w:r>
        <w:rPr>
          <w:color w:val="042E60"/>
        </w:rPr>
        <w:t>Отечеству</w:t>
      </w:r>
      <w:r w:rsidR="006734B6">
        <w:rPr>
          <w:color w:val="042E60"/>
        </w:rPr>
        <w:t xml:space="preserve"> </w:t>
      </w:r>
      <w:r>
        <w:rPr>
          <w:color w:val="042E60"/>
        </w:rPr>
        <w:t>и</w:t>
      </w:r>
      <w:r w:rsidR="006734B6">
        <w:rPr>
          <w:color w:val="042E60"/>
        </w:rPr>
        <w:t xml:space="preserve"> </w:t>
      </w:r>
      <w:r>
        <w:rPr>
          <w:color w:val="042E60"/>
        </w:rPr>
        <w:t>ответственность</w:t>
      </w:r>
      <w:r w:rsidR="006734B6">
        <w:rPr>
          <w:color w:val="042E60"/>
        </w:rPr>
        <w:t xml:space="preserve"> </w:t>
      </w:r>
      <w:r>
        <w:rPr>
          <w:color w:val="042E60"/>
        </w:rPr>
        <w:t>за</w:t>
      </w:r>
      <w:r w:rsidR="006734B6">
        <w:rPr>
          <w:color w:val="042E60"/>
        </w:rPr>
        <w:t xml:space="preserve"> </w:t>
      </w:r>
      <w:r>
        <w:rPr>
          <w:color w:val="042E60"/>
        </w:rPr>
        <w:t>его</w:t>
      </w:r>
      <w:r w:rsidR="006734B6">
        <w:rPr>
          <w:color w:val="042E60"/>
        </w:rPr>
        <w:t xml:space="preserve"> </w:t>
      </w:r>
      <w:r>
        <w:rPr>
          <w:color w:val="042E60"/>
          <w:spacing w:val="-2"/>
        </w:rPr>
        <w:t>судьбу;</w:t>
      </w:r>
    </w:p>
    <w:p w14:paraId="2773EBC4" w14:textId="3C962D7A" w:rsidR="00DA1986" w:rsidRDefault="007900F9">
      <w:pPr>
        <w:pStyle w:val="a3"/>
        <w:spacing w:before="18"/>
        <w:ind w:left="1094"/>
      </w:pPr>
      <w:r>
        <w:rPr>
          <w:color w:val="042E60"/>
        </w:rPr>
        <w:t>-высокие</w:t>
      </w:r>
      <w:r w:rsidR="006734B6">
        <w:rPr>
          <w:color w:val="042E60"/>
        </w:rPr>
        <w:t xml:space="preserve"> </w:t>
      </w:r>
      <w:r>
        <w:rPr>
          <w:color w:val="042E60"/>
        </w:rPr>
        <w:t>нравственные</w:t>
      </w:r>
      <w:r w:rsidR="006734B6">
        <w:rPr>
          <w:color w:val="042E60"/>
        </w:rPr>
        <w:t xml:space="preserve"> </w:t>
      </w:r>
      <w:r>
        <w:rPr>
          <w:color w:val="042E60"/>
        </w:rPr>
        <w:t>идеалы,</w:t>
      </w:r>
      <w:r w:rsidR="006734B6">
        <w:rPr>
          <w:color w:val="042E60"/>
        </w:rPr>
        <w:t xml:space="preserve"> </w:t>
      </w:r>
      <w:r>
        <w:rPr>
          <w:color w:val="042E60"/>
        </w:rPr>
        <w:t>крепкая</w:t>
      </w:r>
      <w:r w:rsidR="006734B6">
        <w:rPr>
          <w:color w:val="042E60"/>
        </w:rPr>
        <w:t xml:space="preserve"> </w:t>
      </w:r>
      <w:r>
        <w:rPr>
          <w:color w:val="042E60"/>
        </w:rPr>
        <w:t>семья,</w:t>
      </w:r>
      <w:r w:rsidR="006734B6">
        <w:rPr>
          <w:color w:val="042E60"/>
        </w:rPr>
        <w:t xml:space="preserve"> </w:t>
      </w:r>
      <w:r>
        <w:rPr>
          <w:color w:val="042E60"/>
        </w:rPr>
        <w:t>созидательный</w:t>
      </w:r>
      <w:r w:rsidR="006734B6">
        <w:rPr>
          <w:color w:val="042E60"/>
        </w:rPr>
        <w:t xml:space="preserve"> </w:t>
      </w:r>
      <w:r>
        <w:rPr>
          <w:color w:val="042E60"/>
        </w:rPr>
        <w:t>труд,</w:t>
      </w:r>
      <w:r w:rsidR="006734B6">
        <w:rPr>
          <w:color w:val="042E60"/>
        </w:rPr>
        <w:t xml:space="preserve"> </w:t>
      </w:r>
      <w:r>
        <w:rPr>
          <w:color w:val="042E60"/>
        </w:rPr>
        <w:t>приоритет</w:t>
      </w:r>
      <w:r w:rsidR="006734B6">
        <w:rPr>
          <w:color w:val="042E60"/>
        </w:rPr>
        <w:t xml:space="preserve"> </w:t>
      </w:r>
      <w:r>
        <w:rPr>
          <w:color w:val="042E60"/>
        </w:rPr>
        <w:t>духовного</w:t>
      </w:r>
      <w:r w:rsidR="006734B6">
        <w:rPr>
          <w:color w:val="042E60"/>
        </w:rPr>
        <w:t xml:space="preserve"> </w:t>
      </w:r>
      <w:r>
        <w:rPr>
          <w:color w:val="042E60"/>
          <w:spacing w:val="-5"/>
        </w:rPr>
        <w:t>над</w:t>
      </w:r>
    </w:p>
    <w:p w14:paraId="25287521" w14:textId="45082FAD" w:rsidR="00DA1986" w:rsidRDefault="007900F9">
      <w:pPr>
        <w:pStyle w:val="a3"/>
        <w:spacing w:before="19"/>
        <w:ind w:left="1094"/>
      </w:pPr>
      <w:r>
        <w:rPr>
          <w:color w:val="042E60"/>
        </w:rPr>
        <w:t>материальным,</w:t>
      </w:r>
      <w:r w:rsidR="006734B6">
        <w:rPr>
          <w:color w:val="042E60"/>
        </w:rPr>
        <w:t xml:space="preserve"> </w:t>
      </w:r>
      <w:r>
        <w:rPr>
          <w:color w:val="042E60"/>
        </w:rPr>
        <w:t>гуманизм,</w:t>
      </w:r>
      <w:r w:rsidR="006734B6">
        <w:rPr>
          <w:color w:val="042E60"/>
        </w:rPr>
        <w:t xml:space="preserve"> </w:t>
      </w:r>
      <w:r>
        <w:rPr>
          <w:color w:val="042E60"/>
        </w:rPr>
        <w:t>милосердие,</w:t>
      </w:r>
      <w:r w:rsidR="006734B6">
        <w:rPr>
          <w:color w:val="042E60"/>
        </w:rPr>
        <w:t xml:space="preserve"> </w:t>
      </w:r>
      <w:r>
        <w:rPr>
          <w:color w:val="042E60"/>
        </w:rPr>
        <w:t>справедливость,</w:t>
      </w:r>
      <w:r w:rsidR="006734B6">
        <w:rPr>
          <w:color w:val="042E60"/>
        </w:rPr>
        <w:t xml:space="preserve"> </w:t>
      </w:r>
      <w:r>
        <w:rPr>
          <w:color w:val="042E60"/>
        </w:rPr>
        <w:t>коллективизм,</w:t>
      </w:r>
      <w:r w:rsidR="006734B6">
        <w:rPr>
          <w:color w:val="042E60"/>
        </w:rPr>
        <w:t xml:space="preserve"> </w:t>
      </w:r>
      <w:r>
        <w:rPr>
          <w:color w:val="042E60"/>
        </w:rPr>
        <w:t>взаимопомощь</w:t>
      </w:r>
      <w:r w:rsidR="006734B6">
        <w:rPr>
          <w:color w:val="042E60"/>
        </w:rPr>
        <w:t xml:space="preserve"> </w:t>
      </w:r>
      <w:r>
        <w:rPr>
          <w:color w:val="042E60"/>
        </w:rPr>
        <w:t>и</w:t>
      </w:r>
      <w:r w:rsidR="006734B6">
        <w:rPr>
          <w:color w:val="042E60"/>
        </w:rPr>
        <w:t xml:space="preserve"> </w:t>
      </w:r>
      <w:r>
        <w:rPr>
          <w:color w:val="042E60"/>
          <w:spacing w:val="-2"/>
        </w:rPr>
        <w:t>взаимоуважение;</w:t>
      </w:r>
    </w:p>
    <w:p w14:paraId="1C222BF0" w14:textId="35977FE6" w:rsidR="00DA1986" w:rsidRDefault="007900F9">
      <w:pPr>
        <w:pStyle w:val="a3"/>
        <w:spacing w:before="18"/>
        <w:ind w:left="1094"/>
      </w:pPr>
      <w:r>
        <w:rPr>
          <w:color w:val="042E60"/>
        </w:rPr>
        <w:t>-историческая</w:t>
      </w:r>
      <w:r w:rsidR="006734B6">
        <w:rPr>
          <w:color w:val="042E60"/>
        </w:rPr>
        <w:t xml:space="preserve"> </w:t>
      </w:r>
      <w:r>
        <w:rPr>
          <w:color w:val="042E60"/>
        </w:rPr>
        <w:t>память</w:t>
      </w:r>
      <w:r w:rsidR="006734B6">
        <w:rPr>
          <w:color w:val="042E60"/>
        </w:rPr>
        <w:t xml:space="preserve"> </w:t>
      </w:r>
      <w:r>
        <w:rPr>
          <w:color w:val="042E60"/>
        </w:rPr>
        <w:t>и</w:t>
      </w:r>
      <w:r w:rsidR="006734B6">
        <w:rPr>
          <w:color w:val="042E60"/>
        </w:rPr>
        <w:t xml:space="preserve"> </w:t>
      </w:r>
      <w:r>
        <w:rPr>
          <w:color w:val="042E60"/>
        </w:rPr>
        <w:t>преемственность</w:t>
      </w:r>
      <w:r w:rsidR="006734B6">
        <w:rPr>
          <w:color w:val="042E60"/>
        </w:rPr>
        <w:t xml:space="preserve"> </w:t>
      </w:r>
      <w:r>
        <w:rPr>
          <w:color w:val="042E60"/>
        </w:rPr>
        <w:t>поколений,</w:t>
      </w:r>
      <w:r w:rsidR="006734B6">
        <w:rPr>
          <w:color w:val="042E60"/>
        </w:rPr>
        <w:t xml:space="preserve"> </w:t>
      </w:r>
      <w:r>
        <w:rPr>
          <w:color w:val="042E60"/>
        </w:rPr>
        <w:t>единство</w:t>
      </w:r>
      <w:r w:rsidR="006734B6">
        <w:rPr>
          <w:color w:val="042E60"/>
        </w:rPr>
        <w:t xml:space="preserve"> </w:t>
      </w:r>
      <w:r>
        <w:rPr>
          <w:color w:val="042E60"/>
        </w:rPr>
        <w:t>народов</w:t>
      </w:r>
      <w:r w:rsidR="006734B6">
        <w:rPr>
          <w:color w:val="042E60"/>
        </w:rPr>
        <w:t xml:space="preserve"> </w:t>
      </w:r>
      <w:r>
        <w:rPr>
          <w:color w:val="042E60"/>
          <w:spacing w:val="-2"/>
        </w:rPr>
        <w:t>России.</w:t>
      </w:r>
    </w:p>
    <w:p w14:paraId="65FC4B76" w14:textId="77777777" w:rsidR="00DA1986" w:rsidRDefault="00DA1986">
      <w:pPr>
        <w:sectPr w:rsidR="00DA1986">
          <w:pgSz w:w="19200" w:h="10800" w:orient="landscape"/>
          <w:pgMar w:top="620" w:right="240" w:bottom="280" w:left="360" w:header="720" w:footer="720" w:gutter="0"/>
          <w:cols w:space="720"/>
        </w:sectPr>
      </w:pPr>
    </w:p>
    <w:p w14:paraId="1AE7CD54" w14:textId="77777777" w:rsidR="00DA1986" w:rsidRDefault="007900F9">
      <w:pPr>
        <w:spacing w:before="58"/>
        <w:ind w:left="712" w:right="759"/>
        <w:jc w:val="center"/>
        <w:rPr>
          <w:b/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4992" behindDoc="1" locked="0" layoutInCell="1" allowOverlap="1" wp14:anchorId="1DEB23CE" wp14:editId="60C947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24DA9610">
          <v:group id="docshapegroup14" o:spid="_x0000_s1047" style="position:absolute;left:0;text-align:left;margin-left:724.55pt;margin-top:232.9pt;width:236.45pt;height:253.45pt;z-index:-15870976;mso-position-horizontal-relative:page;mso-position-vertical-relative:page" coordorigin="14491,4658" coordsize="4729,5069">
            <v:shape id="docshape15" o:spid="_x0000_s1049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16" o:spid="_x0000_s1048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42E60"/>
          <w:spacing w:val="-11"/>
          <w:sz w:val="32"/>
        </w:rPr>
        <w:t>ЗАДАЧИ</w:t>
      </w:r>
      <w:r>
        <w:rPr>
          <w:color w:val="042E60"/>
          <w:spacing w:val="-2"/>
          <w:sz w:val="32"/>
        </w:rPr>
        <w:t xml:space="preserve"> ПРОГРАММЫ</w:t>
      </w:r>
      <w:r>
        <w:rPr>
          <w:b/>
          <w:color w:val="042E60"/>
          <w:spacing w:val="-2"/>
          <w:sz w:val="32"/>
        </w:rPr>
        <w:t>:</w:t>
      </w:r>
    </w:p>
    <w:p w14:paraId="49BCD2BA" w14:textId="77777777" w:rsidR="00DA1986" w:rsidRDefault="00DA1986">
      <w:pPr>
        <w:pStyle w:val="a3"/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7150"/>
      </w:tblGrid>
      <w:tr w:rsidR="00DA1986" w14:paraId="7E440957" w14:textId="77777777">
        <w:trPr>
          <w:trHeight w:val="892"/>
        </w:trPr>
        <w:tc>
          <w:tcPr>
            <w:tcW w:w="17150" w:type="dxa"/>
          </w:tcPr>
          <w:p w14:paraId="6BED00C9" w14:textId="3DFEB293" w:rsidR="00DA1986" w:rsidRDefault="006734B6">
            <w:pPr>
              <w:pStyle w:val="TableParagraph"/>
              <w:spacing w:before="73" w:line="249" w:lineRule="auto"/>
              <w:ind w:left="143"/>
              <w:rPr>
                <w:sz w:val="32"/>
              </w:rPr>
            </w:pPr>
            <w:r>
              <w:rPr>
                <w:color w:val="001F5F"/>
                <w:sz w:val="32"/>
              </w:rPr>
              <w:t>о</w:t>
            </w:r>
            <w:r w:rsidR="007900F9">
              <w:rPr>
                <w:color w:val="001F5F"/>
                <w:sz w:val="32"/>
              </w:rPr>
              <w:t>беспечение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единых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для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Российской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Федерации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содержания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планируемых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результатов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освоения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образовательной программы ДО</w:t>
            </w:r>
          </w:p>
        </w:tc>
      </w:tr>
      <w:tr w:rsidR="00DA1986" w14:paraId="64973D7F" w14:textId="77777777">
        <w:trPr>
          <w:trHeight w:val="2427"/>
        </w:trPr>
        <w:tc>
          <w:tcPr>
            <w:tcW w:w="17150" w:type="dxa"/>
          </w:tcPr>
          <w:p w14:paraId="13274538" w14:textId="2C78B5DA" w:rsidR="00DA1986" w:rsidRDefault="007900F9">
            <w:pPr>
              <w:pStyle w:val="TableParagraph"/>
              <w:spacing w:before="73" w:line="249" w:lineRule="auto"/>
              <w:ind w:left="143"/>
              <w:rPr>
                <w:sz w:val="32"/>
              </w:rPr>
            </w:pPr>
            <w:r>
              <w:rPr>
                <w:color w:val="001F5F"/>
                <w:sz w:val="32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над материальным, гуманизм, милосердие, справедливость, коллективизм, взаимопомощьивзаимоуважение,историческаяпамятьипреемственностьпоколений,единствонародовРоссии;создание условий для формирования ценностного отношения к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окружающему миру, становления опыта действий и поступков на основе осмысления ценностей</w:t>
            </w:r>
          </w:p>
        </w:tc>
      </w:tr>
      <w:tr w:rsidR="00DA1986" w14:paraId="5C3ECD94" w14:textId="77777777">
        <w:trPr>
          <w:trHeight w:val="892"/>
        </w:trPr>
        <w:tc>
          <w:tcPr>
            <w:tcW w:w="17150" w:type="dxa"/>
          </w:tcPr>
          <w:p w14:paraId="191F2E45" w14:textId="77777777" w:rsidR="00DA1986" w:rsidRDefault="007900F9">
            <w:pPr>
              <w:pStyle w:val="TableParagraph"/>
              <w:spacing w:before="74" w:line="249" w:lineRule="auto"/>
              <w:ind w:left="143" w:right="1424"/>
              <w:rPr>
                <w:sz w:val="32"/>
              </w:rPr>
            </w:pPr>
            <w:r>
              <w:rPr>
                <w:color w:val="001F5F"/>
                <w:sz w:val="32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</w:tr>
      <w:tr w:rsidR="00DA1986" w14:paraId="69D151FC" w14:textId="77777777">
        <w:trPr>
          <w:trHeight w:val="891"/>
        </w:trPr>
        <w:tc>
          <w:tcPr>
            <w:tcW w:w="17150" w:type="dxa"/>
          </w:tcPr>
          <w:p w14:paraId="70618FAA" w14:textId="7113D60D" w:rsidR="00DA1986" w:rsidRDefault="006734B6">
            <w:pPr>
              <w:pStyle w:val="TableParagraph"/>
              <w:spacing w:before="74" w:line="249" w:lineRule="auto"/>
              <w:ind w:left="143"/>
              <w:rPr>
                <w:sz w:val="32"/>
              </w:rPr>
            </w:pPr>
            <w:r>
              <w:rPr>
                <w:color w:val="001F5F"/>
                <w:sz w:val="32"/>
              </w:rPr>
              <w:t>с</w:t>
            </w:r>
            <w:r w:rsidR="007900F9">
              <w:rPr>
                <w:color w:val="001F5F"/>
                <w:sz w:val="32"/>
              </w:rPr>
              <w:t>оздание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условий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для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равного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доступа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к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образованию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для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всех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детей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дошкольного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возраста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с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учетом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разнообразия образовательных потребностей и индивидуальных возможностей</w:t>
            </w:r>
          </w:p>
        </w:tc>
      </w:tr>
      <w:tr w:rsidR="00DA1986" w14:paraId="0F3CAF42" w14:textId="77777777">
        <w:trPr>
          <w:trHeight w:val="569"/>
        </w:trPr>
        <w:tc>
          <w:tcPr>
            <w:tcW w:w="17150" w:type="dxa"/>
          </w:tcPr>
          <w:p w14:paraId="1E4319AC" w14:textId="3ED2F09B" w:rsidR="00DA1986" w:rsidRDefault="006734B6">
            <w:pPr>
              <w:pStyle w:val="TableParagraph"/>
              <w:spacing w:before="74"/>
              <w:ind w:left="143"/>
              <w:rPr>
                <w:sz w:val="32"/>
              </w:rPr>
            </w:pPr>
            <w:r>
              <w:rPr>
                <w:color w:val="001F5F"/>
                <w:sz w:val="32"/>
              </w:rPr>
              <w:t>о</w:t>
            </w:r>
            <w:r w:rsidR="007900F9">
              <w:rPr>
                <w:color w:val="001F5F"/>
                <w:sz w:val="32"/>
              </w:rPr>
              <w:t>храна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укрепление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физического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психического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здоровья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детей,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в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том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числе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их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эмоционального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благополучия</w:t>
            </w:r>
          </w:p>
        </w:tc>
      </w:tr>
      <w:tr w:rsidR="00DA1986" w14:paraId="2202B0E6" w14:textId="77777777">
        <w:trPr>
          <w:trHeight w:val="891"/>
        </w:trPr>
        <w:tc>
          <w:tcPr>
            <w:tcW w:w="17150" w:type="dxa"/>
          </w:tcPr>
          <w:p w14:paraId="261C2D4D" w14:textId="72B9420D" w:rsidR="00DA1986" w:rsidRDefault="006734B6">
            <w:pPr>
              <w:pStyle w:val="TableParagraph"/>
              <w:spacing w:before="75" w:line="249" w:lineRule="auto"/>
              <w:ind w:left="143" w:right="1424"/>
              <w:rPr>
                <w:sz w:val="32"/>
              </w:rPr>
            </w:pPr>
            <w:r>
              <w:rPr>
                <w:color w:val="001F5F"/>
                <w:sz w:val="32"/>
              </w:rPr>
              <w:t>о</w:t>
            </w:r>
            <w:r w:rsidR="007900F9">
              <w:rPr>
                <w:color w:val="001F5F"/>
                <w:sz w:val="32"/>
              </w:rPr>
              <w:t>беспечение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развития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физических,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личностных,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нравственных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качеств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основ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</w:tr>
      <w:tr w:rsidR="00DA1986" w14:paraId="76C79B6B" w14:textId="77777777">
        <w:trPr>
          <w:trHeight w:val="1276"/>
        </w:trPr>
        <w:tc>
          <w:tcPr>
            <w:tcW w:w="17150" w:type="dxa"/>
          </w:tcPr>
          <w:p w14:paraId="5C493DCC" w14:textId="4792AA7D" w:rsidR="00DA1986" w:rsidRDefault="006734B6">
            <w:pPr>
              <w:pStyle w:val="TableParagraph"/>
              <w:spacing w:before="75"/>
              <w:ind w:left="143"/>
              <w:rPr>
                <w:sz w:val="32"/>
              </w:rPr>
            </w:pPr>
            <w:r>
              <w:rPr>
                <w:color w:val="001F5F"/>
                <w:spacing w:val="-2"/>
                <w:sz w:val="32"/>
              </w:rPr>
              <w:t>о</w:t>
            </w:r>
            <w:r w:rsidR="007900F9">
              <w:rPr>
                <w:color w:val="001F5F"/>
                <w:spacing w:val="-2"/>
                <w:sz w:val="32"/>
              </w:rPr>
              <w:t>беспечение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психолого-педагогической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поддержки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семьи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и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повышение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компетентности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родителей</w:t>
            </w:r>
            <w:r>
              <w:rPr>
                <w:color w:val="001F5F"/>
                <w:spacing w:val="-2"/>
                <w:sz w:val="32"/>
              </w:rPr>
              <w:t xml:space="preserve"> </w:t>
            </w:r>
            <w:r w:rsidR="007900F9">
              <w:rPr>
                <w:color w:val="001F5F"/>
                <w:spacing w:val="-2"/>
                <w:sz w:val="32"/>
              </w:rPr>
              <w:t>(законных</w:t>
            </w:r>
          </w:p>
          <w:p w14:paraId="00D49793" w14:textId="6AFC66E5" w:rsidR="00DA1986" w:rsidRDefault="007900F9">
            <w:pPr>
              <w:pStyle w:val="TableParagraph"/>
              <w:spacing w:before="16" w:line="249" w:lineRule="auto"/>
              <w:ind w:left="143"/>
              <w:rPr>
                <w:sz w:val="32"/>
              </w:rPr>
            </w:pPr>
            <w:r>
              <w:rPr>
                <w:color w:val="001F5F"/>
                <w:sz w:val="32"/>
              </w:rPr>
              <w:t>представителей) в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вопросах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воспитания, обучения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и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развития,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охраны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и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укрепления здоровья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детей,</w:t>
            </w:r>
            <w:r w:rsidR="006734B6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 xml:space="preserve">обеспечения их </w:t>
            </w:r>
            <w:r>
              <w:rPr>
                <w:color w:val="001F5F"/>
                <w:spacing w:val="-2"/>
                <w:sz w:val="32"/>
              </w:rPr>
              <w:t>безопасности</w:t>
            </w:r>
          </w:p>
        </w:tc>
      </w:tr>
      <w:tr w:rsidR="00DA1986" w14:paraId="0A69FEFC" w14:textId="77777777">
        <w:trPr>
          <w:trHeight w:val="892"/>
        </w:trPr>
        <w:tc>
          <w:tcPr>
            <w:tcW w:w="17150" w:type="dxa"/>
          </w:tcPr>
          <w:p w14:paraId="62A260D7" w14:textId="43402C0D" w:rsidR="00DA1986" w:rsidRDefault="006734B6">
            <w:pPr>
              <w:pStyle w:val="TableParagraph"/>
              <w:spacing w:before="75" w:line="249" w:lineRule="auto"/>
              <w:ind w:left="143"/>
              <w:rPr>
                <w:sz w:val="32"/>
              </w:rPr>
            </w:pPr>
            <w:r>
              <w:rPr>
                <w:color w:val="001F5F"/>
                <w:sz w:val="32"/>
              </w:rPr>
              <w:t>д</w:t>
            </w:r>
            <w:r w:rsidR="007900F9">
              <w:rPr>
                <w:color w:val="001F5F"/>
                <w:sz w:val="32"/>
              </w:rPr>
              <w:t>остижение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детьми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на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этапе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завершения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уровня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развития,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необходимого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достаточного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для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успешного освоения</w:t>
            </w:r>
            <w:r>
              <w:rPr>
                <w:color w:val="001F5F"/>
                <w:sz w:val="32"/>
              </w:rPr>
              <w:t xml:space="preserve"> </w:t>
            </w:r>
            <w:r w:rsidR="007900F9">
              <w:rPr>
                <w:color w:val="001F5F"/>
                <w:sz w:val="32"/>
              </w:rPr>
              <w:t>ими образовательных программ начального общего образования</w:t>
            </w:r>
          </w:p>
        </w:tc>
      </w:tr>
    </w:tbl>
    <w:p w14:paraId="1F67CC16" w14:textId="77777777" w:rsidR="00DA1986" w:rsidRDefault="00DA1986">
      <w:pPr>
        <w:spacing w:line="249" w:lineRule="auto"/>
        <w:rPr>
          <w:sz w:val="32"/>
        </w:rPr>
        <w:sectPr w:rsidR="00DA1986">
          <w:pgSz w:w="19200" w:h="10800" w:orient="landscape"/>
          <w:pgMar w:top="680" w:right="240" w:bottom="280" w:left="360" w:header="720" w:footer="720" w:gutter="0"/>
          <w:cols w:space="720"/>
        </w:sectPr>
      </w:pPr>
    </w:p>
    <w:p w14:paraId="6C0D26DB" w14:textId="77777777" w:rsidR="00DA1986" w:rsidRDefault="007900F9">
      <w:pPr>
        <w:pStyle w:val="a3"/>
        <w:spacing w:before="64" w:line="376" w:lineRule="auto"/>
        <w:ind w:left="1526" w:right="1168" w:firstLine="70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46016" behindDoc="1" locked="0" layoutInCell="1" allowOverlap="1" wp14:anchorId="70BBBAA7" wp14:editId="6CF486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7BD93484">
          <v:group id="docshapegroup17" o:spid="_x0000_s1044" style="position:absolute;left:0;text-align:left;margin-left:724.55pt;margin-top:232.9pt;width:236.45pt;height:253.45pt;z-index:-15869952;mso-position-horizontal-relative:page;mso-position-vertical-relative:page" coordorigin="14491,4658" coordsize="4729,5069">
            <v:shape id="docshape18" o:spid="_x0000_s1046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19" o:spid="_x0000_s1045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42E60"/>
          <w:u w:val="single" w:color="042E60"/>
        </w:rPr>
        <w:t xml:space="preserve">ПЛАНИРУЕМЫЕ РЕЗУЛЬТАТЫ ОСВОЕНИЯ ПРОГРАММЫ </w:t>
      </w:r>
      <w:r>
        <w:rPr>
          <w:color w:val="042E60"/>
        </w:rPr>
        <w:t>представляют собой возрастные характеристикивозможныхдостиженийребенкадошкольноговозрастанаразныхвозрастныхэтапахи к завершению дошкольного образования.</w:t>
      </w:r>
    </w:p>
    <w:p w14:paraId="4F98889C" w14:textId="77777777" w:rsidR="00DA1986" w:rsidRDefault="007900F9">
      <w:pPr>
        <w:pStyle w:val="a3"/>
        <w:spacing w:line="376" w:lineRule="auto"/>
        <w:ind w:left="1526" w:right="1167" w:firstLine="707"/>
        <w:jc w:val="both"/>
      </w:pPr>
      <w:r>
        <w:rPr>
          <w:color w:val="042E60"/>
        </w:rPr>
        <w:t>В соответствии с периодизацией психического развития ребенка согласно культурно- 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29BD95A0" w14:textId="77777777" w:rsidR="00DA1986" w:rsidRDefault="007900F9">
      <w:pPr>
        <w:pStyle w:val="a3"/>
        <w:spacing w:line="376" w:lineRule="auto"/>
        <w:ind w:left="1526" w:right="1167" w:firstLine="707"/>
        <w:jc w:val="both"/>
      </w:pPr>
      <w:r>
        <w:rPr>
          <w:color w:val="042E60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</w:r>
    </w:p>
    <w:p w14:paraId="6921E381" w14:textId="77777777" w:rsidR="00DA1986" w:rsidRDefault="007900F9">
      <w:pPr>
        <w:pStyle w:val="a3"/>
        <w:spacing w:line="376" w:lineRule="auto"/>
        <w:ind w:left="1526" w:right="1168" w:firstLine="707"/>
        <w:jc w:val="both"/>
      </w:pPr>
      <w:r>
        <w:rPr>
          <w:color w:val="042E60"/>
        </w:rPr>
        <w:t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</w:t>
      </w:r>
      <w:r>
        <w:rPr>
          <w:color w:val="FFFFFF"/>
        </w:rPr>
        <w:t>.</w:t>
      </w:r>
    </w:p>
    <w:p w14:paraId="5421B789" w14:textId="77777777" w:rsidR="00DA1986" w:rsidRDefault="00DA1986">
      <w:pPr>
        <w:spacing w:line="376" w:lineRule="auto"/>
        <w:jc w:val="both"/>
        <w:sectPr w:rsidR="00DA1986">
          <w:pgSz w:w="19200" w:h="10800" w:orient="landscape"/>
          <w:pgMar w:top="500" w:right="240" w:bottom="280" w:left="360" w:header="720" w:footer="720" w:gutter="0"/>
          <w:cols w:space="720"/>
        </w:sectPr>
      </w:pPr>
    </w:p>
    <w:p w14:paraId="2C8ADD49" w14:textId="77777777" w:rsidR="00DA1986" w:rsidRDefault="007900F9">
      <w:pPr>
        <w:spacing w:before="121" w:line="201" w:lineRule="auto"/>
        <w:ind w:left="1351" w:hanging="2"/>
        <w:jc w:val="center"/>
        <w:rPr>
          <w:sz w:val="38"/>
        </w:rPr>
      </w:pPr>
      <w:r>
        <w:rPr>
          <w:color w:val="042E60"/>
          <w:sz w:val="38"/>
          <w:u w:val="single" w:color="042E60"/>
        </w:rPr>
        <w:lastRenderedPageBreak/>
        <w:t xml:space="preserve">Педагогическая диагностика достижения </w:t>
      </w:r>
      <w:r>
        <w:rPr>
          <w:color w:val="042E60"/>
          <w:spacing w:val="-2"/>
          <w:sz w:val="38"/>
          <w:u w:val="thick" w:color="042E60"/>
        </w:rPr>
        <w:t xml:space="preserve">планируемых результатов </w:t>
      </w:r>
      <w:r>
        <w:rPr>
          <w:b/>
          <w:color w:val="042E60"/>
          <w:spacing w:val="-2"/>
          <w:sz w:val="38"/>
          <w:u w:val="thick" w:color="042E60"/>
        </w:rPr>
        <w:t xml:space="preserve">направлена на </w:t>
      </w:r>
      <w:r>
        <w:rPr>
          <w:b/>
          <w:color w:val="042E60"/>
          <w:spacing w:val="-2"/>
          <w:sz w:val="38"/>
          <w:u w:val="single" w:color="042E60"/>
        </w:rPr>
        <w:t>изучение</w:t>
      </w:r>
      <w:r>
        <w:rPr>
          <w:color w:val="042E60"/>
          <w:spacing w:val="-2"/>
          <w:sz w:val="38"/>
          <w:u w:val="single" w:color="042E60"/>
        </w:rPr>
        <w:t>:</w:t>
      </w:r>
    </w:p>
    <w:p w14:paraId="6657FD2E" w14:textId="77777777" w:rsidR="00DA1986" w:rsidRDefault="007900F9">
      <w:pPr>
        <w:pStyle w:val="a5"/>
        <w:numPr>
          <w:ilvl w:val="0"/>
          <w:numId w:val="1"/>
        </w:numPr>
        <w:tabs>
          <w:tab w:val="left" w:pos="1083"/>
        </w:tabs>
        <w:spacing w:before="149"/>
        <w:ind w:left="1083" w:hanging="222"/>
        <w:rPr>
          <w:sz w:val="38"/>
        </w:rPr>
      </w:pPr>
      <w:proofErr w:type="spellStart"/>
      <w:r>
        <w:rPr>
          <w:color w:val="042E60"/>
          <w:spacing w:val="-2"/>
          <w:sz w:val="38"/>
        </w:rPr>
        <w:t>Деятельностных</w:t>
      </w:r>
      <w:proofErr w:type="spellEnd"/>
      <w:r>
        <w:rPr>
          <w:color w:val="042E60"/>
          <w:spacing w:val="-2"/>
          <w:sz w:val="38"/>
        </w:rPr>
        <w:t xml:space="preserve"> умений ребенка;</w:t>
      </w:r>
    </w:p>
    <w:p w14:paraId="5898A85F" w14:textId="77777777" w:rsidR="00DA1986" w:rsidRDefault="007900F9">
      <w:pPr>
        <w:pStyle w:val="a5"/>
        <w:numPr>
          <w:ilvl w:val="0"/>
          <w:numId w:val="1"/>
        </w:numPr>
        <w:tabs>
          <w:tab w:val="left" w:pos="1083"/>
        </w:tabs>
        <w:ind w:left="1083" w:hanging="222"/>
        <w:rPr>
          <w:sz w:val="38"/>
        </w:rPr>
      </w:pPr>
      <w:r>
        <w:rPr>
          <w:color w:val="042E60"/>
          <w:sz w:val="38"/>
        </w:rPr>
        <w:t xml:space="preserve">Его </w:t>
      </w:r>
      <w:r>
        <w:rPr>
          <w:color w:val="042E60"/>
          <w:spacing w:val="-2"/>
          <w:sz w:val="38"/>
        </w:rPr>
        <w:t>интересов;</w:t>
      </w:r>
    </w:p>
    <w:p w14:paraId="73803C78" w14:textId="77777777" w:rsidR="00DA1986" w:rsidRDefault="007900F9">
      <w:pPr>
        <w:pStyle w:val="a5"/>
        <w:numPr>
          <w:ilvl w:val="0"/>
          <w:numId w:val="1"/>
        </w:numPr>
        <w:tabs>
          <w:tab w:val="left" w:pos="1083"/>
        </w:tabs>
        <w:ind w:left="1083" w:hanging="222"/>
        <w:rPr>
          <w:sz w:val="38"/>
        </w:rPr>
      </w:pPr>
      <w:r>
        <w:rPr>
          <w:color w:val="042E60"/>
          <w:spacing w:val="-2"/>
          <w:sz w:val="38"/>
        </w:rPr>
        <w:t>предпочтений;</w:t>
      </w:r>
    </w:p>
    <w:p w14:paraId="199CC061" w14:textId="77777777" w:rsidR="00DA1986" w:rsidRDefault="007900F9">
      <w:pPr>
        <w:pStyle w:val="a5"/>
        <w:numPr>
          <w:ilvl w:val="0"/>
          <w:numId w:val="1"/>
        </w:numPr>
        <w:tabs>
          <w:tab w:val="left" w:pos="1083"/>
        </w:tabs>
        <w:ind w:left="1083" w:hanging="222"/>
        <w:rPr>
          <w:sz w:val="38"/>
        </w:rPr>
      </w:pPr>
      <w:r>
        <w:rPr>
          <w:color w:val="042E60"/>
          <w:spacing w:val="-2"/>
          <w:sz w:val="38"/>
        </w:rPr>
        <w:t>склонностей;</w:t>
      </w:r>
    </w:p>
    <w:p w14:paraId="2D8D1B96" w14:textId="77777777" w:rsidR="00DA1986" w:rsidRDefault="007900F9">
      <w:pPr>
        <w:pStyle w:val="a5"/>
        <w:numPr>
          <w:ilvl w:val="0"/>
          <w:numId w:val="1"/>
        </w:numPr>
        <w:tabs>
          <w:tab w:val="left" w:pos="1083"/>
        </w:tabs>
        <w:ind w:left="1083" w:hanging="222"/>
        <w:rPr>
          <w:sz w:val="38"/>
        </w:rPr>
      </w:pPr>
      <w:r>
        <w:rPr>
          <w:color w:val="042E60"/>
          <w:sz w:val="38"/>
        </w:rPr>
        <w:t xml:space="preserve">личностных </w:t>
      </w:r>
      <w:r>
        <w:rPr>
          <w:color w:val="042E60"/>
          <w:spacing w:val="-2"/>
          <w:sz w:val="38"/>
        </w:rPr>
        <w:t>особенностей;</w:t>
      </w:r>
    </w:p>
    <w:p w14:paraId="196814DF" w14:textId="77777777" w:rsidR="00DA1986" w:rsidRDefault="007900F9">
      <w:pPr>
        <w:pStyle w:val="a5"/>
        <w:numPr>
          <w:ilvl w:val="0"/>
          <w:numId w:val="1"/>
        </w:numPr>
        <w:tabs>
          <w:tab w:val="left" w:pos="1083"/>
        </w:tabs>
        <w:spacing w:before="200" w:line="199" w:lineRule="auto"/>
        <w:ind w:right="278" w:firstLine="0"/>
        <w:rPr>
          <w:sz w:val="38"/>
        </w:rPr>
      </w:pPr>
      <w:r>
        <w:rPr>
          <w:color w:val="042E60"/>
          <w:sz w:val="38"/>
        </w:rPr>
        <w:t xml:space="preserve">способов взаимодействия со взрослыми и </w:t>
      </w:r>
      <w:r>
        <w:rPr>
          <w:color w:val="042E60"/>
          <w:spacing w:val="-2"/>
          <w:sz w:val="38"/>
        </w:rPr>
        <w:t>сверстниками.</w:t>
      </w:r>
    </w:p>
    <w:p w14:paraId="48F57E83" w14:textId="77777777" w:rsidR="00DA1986" w:rsidRDefault="007900F9">
      <w:pPr>
        <w:spacing w:before="153" w:line="401" w:lineRule="exact"/>
        <w:ind w:left="1426" w:right="1815"/>
        <w:jc w:val="center"/>
        <w:rPr>
          <w:sz w:val="38"/>
        </w:rPr>
      </w:pPr>
      <w:r>
        <w:br w:type="column"/>
      </w:r>
      <w:r>
        <w:rPr>
          <w:color w:val="042E60"/>
          <w:spacing w:val="-2"/>
          <w:sz w:val="38"/>
          <w:u w:val="single" w:color="042E60"/>
        </w:rPr>
        <w:lastRenderedPageBreak/>
        <w:t>Педагогическая диагностика достижения</w:t>
      </w:r>
    </w:p>
    <w:p w14:paraId="0D0336B8" w14:textId="77777777" w:rsidR="00DA1986" w:rsidRDefault="007900F9">
      <w:pPr>
        <w:spacing w:line="401" w:lineRule="exact"/>
        <w:ind w:right="387"/>
        <w:jc w:val="center"/>
        <w:rPr>
          <w:sz w:val="38"/>
        </w:rPr>
      </w:pPr>
      <w:r>
        <w:rPr>
          <w:color w:val="042E60"/>
          <w:spacing w:val="-4"/>
          <w:sz w:val="38"/>
          <w:u w:val="thick" w:color="042E60"/>
        </w:rPr>
        <w:t xml:space="preserve">Планируемых результатов </w:t>
      </w:r>
      <w:r>
        <w:rPr>
          <w:b/>
          <w:color w:val="042E60"/>
          <w:spacing w:val="-4"/>
          <w:sz w:val="38"/>
          <w:u w:val="thick" w:color="042E60"/>
        </w:rPr>
        <w:t>позволяет</w:t>
      </w:r>
      <w:r>
        <w:rPr>
          <w:color w:val="042E60"/>
          <w:spacing w:val="-4"/>
          <w:sz w:val="38"/>
          <w:u w:val="thick" w:color="042E60"/>
        </w:rPr>
        <w:t>:</w:t>
      </w:r>
    </w:p>
    <w:p w14:paraId="4F56DD20" w14:textId="77777777" w:rsidR="00DA1986" w:rsidRDefault="007900F9">
      <w:pPr>
        <w:spacing w:before="139" w:line="316" w:lineRule="auto"/>
        <w:ind w:left="1426" w:right="1815"/>
        <w:jc w:val="center"/>
        <w:rPr>
          <w:sz w:val="38"/>
        </w:rPr>
      </w:pPr>
      <w:r>
        <w:rPr>
          <w:color w:val="042E60"/>
          <w:sz w:val="38"/>
        </w:rPr>
        <w:t>-выявлять особенности и динамику развития ребенка;</w:t>
      </w:r>
    </w:p>
    <w:p w14:paraId="526DFBE0" w14:textId="77777777" w:rsidR="00DA1986" w:rsidRDefault="007900F9">
      <w:pPr>
        <w:pStyle w:val="a5"/>
        <w:numPr>
          <w:ilvl w:val="0"/>
          <w:numId w:val="1"/>
        </w:numPr>
        <w:tabs>
          <w:tab w:val="left" w:pos="1580"/>
        </w:tabs>
        <w:spacing w:before="59" w:line="199" w:lineRule="auto"/>
        <w:ind w:left="1358" w:right="1745" w:firstLine="0"/>
        <w:jc w:val="center"/>
        <w:rPr>
          <w:sz w:val="38"/>
        </w:rPr>
      </w:pPr>
      <w:r>
        <w:rPr>
          <w:color w:val="042E60"/>
          <w:sz w:val="38"/>
        </w:rPr>
        <w:t xml:space="preserve">составлять на основе полученных данных </w:t>
      </w:r>
      <w:r>
        <w:rPr>
          <w:color w:val="042E60"/>
          <w:spacing w:val="-2"/>
          <w:sz w:val="38"/>
        </w:rPr>
        <w:t xml:space="preserve">индивидуальные образовательные маршруты </w:t>
      </w:r>
      <w:r>
        <w:rPr>
          <w:color w:val="042E60"/>
          <w:sz w:val="38"/>
        </w:rPr>
        <w:t>освоения образовательной программы;</w:t>
      </w:r>
    </w:p>
    <w:p w14:paraId="6064A5C0" w14:textId="77777777" w:rsidR="00DA1986" w:rsidRDefault="007900F9">
      <w:pPr>
        <w:spacing w:before="158" w:line="401" w:lineRule="exact"/>
        <w:ind w:left="1" w:right="387"/>
        <w:jc w:val="center"/>
        <w:rPr>
          <w:sz w:val="38"/>
        </w:rPr>
      </w:pPr>
      <w:r>
        <w:rPr>
          <w:color w:val="042E60"/>
          <w:sz w:val="38"/>
        </w:rPr>
        <w:t xml:space="preserve">-своевременно вносить изменения в </w:t>
      </w:r>
      <w:r>
        <w:rPr>
          <w:color w:val="042E60"/>
          <w:spacing w:val="-2"/>
          <w:sz w:val="38"/>
        </w:rPr>
        <w:t>планирование,</w:t>
      </w:r>
    </w:p>
    <w:p w14:paraId="1037ADBD" w14:textId="77777777" w:rsidR="00DA1986" w:rsidRDefault="007900F9">
      <w:pPr>
        <w:spacing w:line="365" w:lineRule="exact"/>
        <w:ind w:right="387"/>
        <w:jc w:val="center"/>
        <w:rPr>
          <w:sz w:val="38"/>
        </w:rPr>
      </w:pPr>
      <w:r>
        <w:rPr>
          <w:color w:val="042E60"/>
          <w:spacing w:val="-2"/>
          <w:sz w:val="38"/>
        </w:rPr>
        <w:t>Содержание и организацию образовательной</w:t>
      </w:r>
    </w:p>
    <w:p w14:paraId="4310F038" w14:textId="77777777" w:rsidR="00DA1986" w:rsidRDefault="007900F9">
      <w:pPr>
        <w:spacing w:line="401" w:lineRule="exact"/>
        <w:ind w:left="1426" w:right="1816"/>
        <w:jc w:val="center"/>
        <w:rPr>
          <w:sz w:val="38"/>
        </w:rPr>
      </w:pPr>
      <w:r>
        <w:rPr>
          <w:color w:val="042E60"/>
          <w:spacing w:val="-2"/>
          <w:sz w:val="38"/>
        </w:rPr>
        <w:t>деятельности.</w:t>
      </w:r>
    </w:p>
    <w:p w14:paraId="7BDC75E6" w14:textId="77777777" w:rsidR="00DA1986" w:rsidRDefault="00DA1986">
      <w:pPr>
        <w:spacing w:line="401" w:lineRule="exact"/>
        <w:jc w:val="center"/>
        <w:rPr>
          <w:sz w:val="38"/>
        </w:rPr>
        <w:sectPr w:rsidR="00DA1986">
          <w:pgSz w:w="19200" w:h="10800" w:orient="landscape"/>
          <w:pgMar w:top="1160" w:right="240" w:bottom="280" w:left="360" w:header="720" w:footer="720" w:gutter="0"/>
          <w:cols w:num="2" w:space="720" w:equalWidth="0">
            <w:col w:w="8132" w:space="40"/>
            <w:col w:w="10428"/>
          </w:cols>
        </w:sectPr>
      </w:pPr>
    </w:p>
    <w:p w14:paraId="53A3E56D" w14:textId="77777777" w:rsidR="00DA1986" w:rsidRDefault="007900F9">
      <w:pPr>
        <w:pStyle w:val="a3"/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7040" behindDoc="1" locked="0" layoutInCell="1" allowOverlap="1" wp14:anchorId="56C09F91" wp14:editId="36B662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0DDAA286">
          <v:group id="docshapegroup20" o:spid="_x0000_s1041" style="position:absolute;margin-left:724.55pt;margin-top:232.9pt;width:236.45pt;height:253.45pt;z-index:-15868928;mso-position-horizontal-relative:page;mso-position-vertical-relative:page" coordorigin="14491,4658" coordsize="4729,5069">
            <v:shape id="docshape21" o:spid="_x0000_s1043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22" o:spid="_x0000_s1042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1A55D97" w14:textId="77777777" w:rsidR="00DA1986" w:rsidRDefault="00DA1986">
      <w:pPr>
        <w:pStyle w:val="a3"/>
        <w:rPr>
          <w:sz w:val="32"/>
        </w:rPr>
      </w:pPr>
    </w:p>
    <w:p w14:paraId="50043F46" w14:textId="77777777" w:rsidR="00DA1986" w:rsidRDefault="00DA1986">
      <w:pPr>
        <w:pStyle w:val="a3"/>
        <w:spacing w:before="148"/>
        <w:rPr>
          <w:sz w:val="32"/>
        </w:rPr>
      </w:pPr>
    </w:p>
    <w:p w14:paraId="4DFC3CF7" w14:textId="77777777" w:rsidR="00DA1986" w:rsidRDefault="007900F9">
      <w:pPr>
        <w:spacing w:line="252" w:lineRule="auto"/>
        <w:ind w:left="861" w:right="997"/>
        <w:jc w:val="both"/>
        <w:rPr>
          <w:sz w:val="36"/>
        </w:rPr>
      </w:pPr>
      <w:r>
        <w:rPr>
          <w:color w:val="042E60"/>
          <w:sz w:val="32"/>
        </w:rPr>
        <w:t xml:space="preserve">При реализации программы </w:t>
      </w:r>
      <w:r>
        <w:rPr>
          <w:b/>
          <w:color w:val="042E60"/>
          <w:sz w:val="32"/>
        </w:rPr>
        <w:t>может проводиться оценка индивидуального развития детей</w:t>
      </w:r>
      <w:r>
        <w:rPr>
          <w:color w:val="042E60"/>
          <w:sz w:val="32"/>
        </w:rPr>
        <w:t xml:space="preserve">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</w:t>
      </w:r>
      <w:r>
        <w:rPr>
          <w:color w:val="042E60"/>
          <w:sz w:val="36"/>
        </w:rPr>
        <w:t>решается непосредственно дошкольным образовательным учреждением</w:t>
      </w:r>
    </w:p>
    <w:p w14:paraId="60BBB615" w14:textId="77777777" w:rsidR="00DA1986" w:rsidRDefault="00DA1986">
      <w:pPr>
        <w:spacing w:line="252" w:lineRule="auto"/>
        <w:jc w:val="both"/>
        <w:rPr>
          <w:sz w:val="36"/>
        </w:rPr>
        <w:sectPr w:rsidR="00DA1986">
          <w:type w:val="continuous"/>
          <w:pgSz w:w="19200" w:h="10800" w:orient="landscape"/>
          <w:pgMar w:top="0" w:right="240" w:bottom="280" w:left="360" w:header="720" w:footer="720" w:gutter="0"/>
          <w:cols w:space="720"/>
        </w:sectPr>
      </w:pPr>
    </w:p>
    <w:p w14:paraId="1C45221E" w14:textId="56E744A9" w:rsidR="00DA1986" w:rsidRDefault="007900F9">
      <w:pPr>
        <w:pStyle w:val="a3"/>
        <w:spacing w:before="141" w:line="249" w:lineRule="auto"/>
        <w:ind w:left="5300" w:right="987" w:hanging="1052"/>
      </w:pPr>
      <w:r>
        <w:rPr>
          <w:noProof/>
          <w:lang w:eastAsia="ru-RU"/>
        </w:rPr>
        <w:lastRenderedPageBreak/>
        <w:drawing>
          <wp:anchor distT="0" distB="0" distL="0" distR="0" simplePos="0" relativeHeight="487448064" behindDoc="1" locked="0" layoutInCell="1" allowOverlap="1" wp14:anchorId="1799A036" wp14:editId="7BA3ED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5ADDA51F">
          <v:group id="docshapegroup23" o:spid="_x0000_s1038" style="position:absolute;left:0;text-align:left;margin-left:724.55pt;margin-top:232.9pt;width:236.45pt;height:253.45pt;z-index:-15867904;mso-position-horizontal-relative:page;mso-position-vertical-relative:page" coordorigin="14491,4658" coordsize="4729,5069">
            <v:shape id="docshape24" o:spid="_x0000_s1040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25" o:spid="_x0000_s1039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01F5F"/>
          <w:spacing w:val="-2"/>
        </w:rPr>
        <w:t>ЦЕЛЕВОЙ</w:t>
      </w:r>
      <w:r w:rsidR="006734B6">
        <w:rPr>
          <w:color w:val="001F5F"/>
          <w:spacing w:val="-2"/>
        </w:rPr>
        <w:t xml:space="preserve"> </w:t>
      </w:r>
      <w:r>
        <w:rPr>
          <w:color w:val="001F5F"/>
          <w:spacing w:val="-2"/>
        </w:rPr>
        <w:t>РАЗДЕЛ</w:t>
      </w:r>
      <w:r w:rsidR="006734B6">
        <w:rPr>
          <w:color w:val="001F5F"/>
          <w:spacing w:val="-2"/>
        </w:rPr>
        <w:t xml:space="preserve"> </w:t>
      </w:r>
      <w:r>
        <w:rPr>
          <w:color w:val="001F5F"/>
          <w:spacing w:val="-2"/>
        </w:rPr>
        <w:t>ЧАСТИ,</w:t>
      </w:r>
      <w:r w:rsidR="006734B6">
        <w:rPr>
          <w:color w:val="001F5F"/>
          <w:spacing w:val="-2"/>
        </w:rPr>
        <w:t xml:space="preserve"> </w:t>
      </w:r>
      <w:r>
        <w:rPr>
          <w:color w:val="001F5F"/>
          <w:spacing w:val="-2"/>
        </w:rPr>
        <w:t>ФОРМИРУЕМОЙ</w:t>
      </w:r>
      <w:r w:rsidR="006734B6">
        <w:rPr>
          <w:color w:val="001F5F"/>
          <w:spacing w:val="-2"/>
        </w:rPr>
        <w:t xml:space="preserve"> </w:t>
      </w:r>
      <w:r>
        <w:rPr>
          <w:color w:val="001F5F"/>
          <w:spacing w:val="-2"/>
        </w:rPr>
        <w:t xml:space="preserve">УЧАСТНИКАМИ </w:t>
      </w:r>
      <w:proofErr w:type="gramStart"/>
      <w:r>
        <w:rPr>
          <w:color w:val="001F5F"/>
        </w:rPr>
        <w:t xml:space="preserve">ОБРАЗОВАТЕЛЬНЫХ </w:t>
      </w:r>
      <w:r w:rsidR="006734B6">
        <w:rPr>
          <w:color w:val="001F5F"/>
        </w:rPr>
        <w:t xml:space="preserve"> </w:t>
      </w:r>
      <w:r>
        <w:rPr>
          <w:color w:val="001F5F"/>
        </w:rPr>
        <w:t>ОТНОШЕНИЙ</w:t>
      </w:r>
      <w:proofErr w:type="gramEnd"/>
      <w:r w:rsidR="006734B6">
        <w:rPr>
          <w:color w:val="001F5F"/>
        </w:rPr>
        <w:t xml:space="preserve"> </w:t>
      </w:r>
      <w:r>
        <w:rPr>
          <w:color w:val="001F5F"/>
        </w:rPr>
        <w:t xml:space="preserve"> ВКЛЮЧАЕТ:</w:t>
      </w:r>
    </w:p>
    <w:p w14:paraId="233A8E40" w14:textId="77777777" w:rsidR="00DA1986" w:rsidRDefault="00DA1986">
      <w:pPr>
        <w:pStyle w:val="a3"/>
        <w:rPr>
          <w:sz w:val="20"/>
        </w:rPr>
      </w:pPr>
    </w:p>
    <w:p w14:paraId="186FED51" w14:textId="77777777" w:rsidR="00DA1986" w:rsidRDefault="00DA1986">
      <w:pPr>
        <w:pStyle w:val="a3"/>
        <w:spacing w:before="183"/>
        <w:rPr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4"/>
      </w:tblGrid>
      <w:tr w:rsidR="00DA1986" w14:paraId="4990CE8B" w14:textId="77777777">
        <w:trPr>
          <w:trHeight w:val="412"/>
        </w:trPr>
        <w:tc>
          <w:tcPr>
            <w:tcW w:w="15264" w:type="dxa"/>
          </w:tcPr>
          <w:p w14:paraId="18EFFB85" w14:textId="5EED17C4" w:rsidR="00DA1986" w:rsidRDefault="007900F9">
            <w:pPr>
              <w:pStyle w:val="TableParagraph"/>
              <w:spacing w:before="2"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Программу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 xml:space="preserve">«Математика в детском </w:t>
            </w:r>
            <w:r>
              <w:rPr>
                <w:color w:val="001F5F"/>
                <w:spacing w:val="-2"/>
                <w:sz w:val="36"/>
              </w:rPr>
              <w:t>саду»</w:t>
            </w:r>
          </w:p>
        </w:tc>
      </w:tr>
      <w:tr w:rsidR="00DA1986" w14:paraId="54E2F28A" w14:textId="77777777">
        <w:trPr>
          <w:trHeight w:val="411"/>
        </w:trPr>
        <w:tc>
          <w:tcPr>
            <w:tcW w:w="15264" w:type="dxa"/>
          </w:tcPr>
          <w:p w14:paraId="5350914C" w14:textId="7D3FD1F9" w:rsidR="00DA1986" w:rsidRDefault="007900F9">
            <w:pPr>
              <w:pStyle w:val="TableParagraph"/>
              <w:spacing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Программу экологического воспитания в детском саду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 xml:space="preserve">«Юный </w:t>
            </w:r>
            <w:r>
              <w:rPr>
                <w:color w:val="001F5F"/>
                <w:spacing w:val="-2"/>
                <w:sz w:val="36"/>
              </w:rPr>
              <w:t>эколог»</w:t>
            </w:r>
          </w:p>
        </w:tc>
      </w:tr>
      <w:tr w:rsidR="00DA1986" w14:paraId="4AC07DBF" w14:textId="77777777" w:rsidTr="003E7B08">
        <w:trPr>
          <w:trHeight w:val="579"/>
        </w:trPr>
        <w:tc>
          <w:tcPr>
            <w:tcW w:w="15264" w:type="dxa"/>
          </w:tcPr>
          <w:p w14:paraId="3397345C" w14:textId="51EC1DE3" w:rsidR="00DA1986" w:rsidRDefault="007900F9" w:rsidP="003E7B08">
            <w:pPr>
              <w:pStyle w:val="TableParagraph"/>
              <w:spacing w:before="27"/>
              <w:rPr>
                <w:sz w:val="36"/>
              </w:rPr>
            </w:pPr>
            <w:r>
              <w:rPr>
                <w:color w:val="001F5F"/>
                <w:sz w:val="36"/>
              </w:rPr>
              <w:t>Парциальную программу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 xml:space="preserve">«Формирование культуры безопасности </w:t>
            </w:r>
            <w:r>
              <w:rPr>
                <w:color w:val="001F5F"/>
                <w:spacing w:val="-2"/>
                <w:sz w:val="36"/>
              </w:rPr>
              <w:t>детей</w:t>
            </w:r>
            <w:r w:rsidR="003E7B08">
              <w:rPr>
                <w:color w:val="001F5F"/>
                <w:spacing w:val="-2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 xml:space="preserve">у детей от 3 до 8 </w:t>
            </w:r>
            <w:r>
              <w:rPr>
                <w:color w:val="001F5F"/>
                <w:spacing w:val="-4"/>
                <w:sz w:val="36"/>
              </w:rPr>
              <w:t>лет»</w:t>
            </w:r>
            <w:r w:rsidR="003E7B08">
              <w:rPr>
                <w:color w:val="001F5F"/>
                <w:spacing w:val="-4"/>
                <w:sz w:val="36"/>
              </w:rPr>
              <w:t xml:space="preserve">  </w:t>
            </w:r>
          </w:p>
        </w:tc>
      </w:tr>
      <w:tr w:rsidR="00DA1986" w14:paraId="2FE9AF5E" w14:textId="77777777">
        <w:trPr>
          <w:trHeight w:val="412"/>
        </w:trPr>
        <w:tc>
          <w:tcPr>
            <w:tcW w:w="15264" w:type="dxa"/>
          </w:tcPr>
          <w:p w14:paraId="55A4D76F" w14:textId="60E3036E" w:rsidR="00DA1986" w:rsidRDefault="007900F9">
            <w:pPr>
              <w:pStyle w:val="TableParagraph"/>
              <w:spacing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Комплексную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образовательную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программу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для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детей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раннего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возраста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«Первые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шаги»</w:t>
            </w:r>
          </w:p>
        </w:tc>
      </w:tr>
      <w:tr w:rsidR="00DA1986" w14:paraId="2603D989" w14:textId="77777777">
        <w:trPr>
          <w:trHeight w:val="411"/>
        </w:trPr>
        <w:tc>
          <w:tcPr>
            <w:tcW w:w="15264" w:type="dxa"/>
          </w:tcPr>
          <w:p w14:paraId="32F96E29" w14:textId="44C9D44F" w:rsidR="00DA1986" w:rsidRDefault="007900F9">
            <w:pPr>
              <w:pStyle w:val="TableParagraph"/>
              <w:spacing w:line="388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Парциальную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программу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духовно-нравственноговоспитаниядетей5-7</w:t>
            </w:r>
            <w:r w:rsidR="0056063F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лет</w:t>
            </w:r>
            <w:r w:rsidR="0056063F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«Я люблю Россию</w:t>
            </w:r>
            <w:r>
              <w:rPr>
                <w:color w:val="001F5F"/>
                <w:spacing w:val="-2"/>
                <w:sz w:val="36"/>
              </w:rPr>
              <w:t>»</w:t>
            </w:r>
          </w:p>
        </w:tc>
      </w:tr>
      <w:tr w:rsidR="0056063F" w14:paraId="220D7633" w14:textId="77777777">
        <w:trPr>
          <w:trHeight w:val="411"/>
        </w:trPr>
        <w:tc>
          <w:tcPr>
            <w:tcW w:w="15264" w:type="dxa"/>
          </w:tcPr>
          <w:p w14:paraId="6645E274" w14:textId="3E5F547F" w:rsidR="0056063F" w:rsidRDefault="0056063F">
            <w:pPr>
              <w:pStyle w:val="TableParagraph"/>
              <w:spacing w:line="388" w:lineRule="exact"/>
              <w:rPr>
                <w:color w:val="001F5F"/>
                <w:sz w:val="36"/>
              </w:rPr>
            </w:pPr>
            <w:r w:rsidRPr="0056063F">
              <w:rPr>
                <w:color w:val="001F5F"/>
                <w:sz w:val="36"/>
              </w:rPr>
              <w:t xml:space="preserve">Приобщение детей к истокам русской народной культуры: Парциальная программа. </w:t>
            </w:r>
            <w:r>
              <w:rPr>
                <w:color w:val="001F5F"/>
                <w:sz w:val="36"/>
              </w:rPr>
              <w:t xml:space="preserve">                    </w:t>
            </w:r>
            <w:r w:rsidRPr="0056063F">
              <w:rPr>
                <w:color w:val="001F5F"/>
                <w:sz w:val="36"/>
              </w:rPr>
              <w:t>Учебно-</w:t>
            </w:r>
            <w:r>
              <w:rPr>
                <w:color w:val="001F5F"/>
                <w:sz w:val="36"/>
              </w:rPr>
              <w:t>методическое пособие. ФОП ДО. ФГОС ДО</w:t>
            </w:r>
            <w:bookmarkStart w:id="0" w:name="_GoBack"/>
            <w:bookmarkEnd w:id="0"/>
          </w:p>
        </w:tc>
      </w:tr>
      <w:tr w:rsidR="003E7B08" w14:paraId="5D31EA0F" w14:textId="77777777">
        <w:trPr>
          <w:trHeight w:val="411"/>
        </w:trPr>
        <w:tc>
          <w:tcPr>
            <w:tcW w:w="15264" w:type="dxa"/>
          </w:tcPr>
          <w:p w14:paraId="3A07ED93" w14:textId="336F57D0" w:rsidR="003E7B08" w:rsidRDefault="003E7B08">
            <w:pPr>
              <w:pStyle w:val="TableParagraph"/>
              <w:spacing w:line="388" w:lineRule="exact"/>
              <w:rPr>
                <w:color w:val="001F5F"/>
                <w:sz w:val="36"/>
              </w:rPr>
            </w:pPr>
            <w:r>
              <w:rPr>
                <w:color w:val="001F5F"/>
                <w:sz w:val="36"/>
              </w:rPr>
              <w:t xml:space="preserve">Парциальную программу </w:t>
            </w:r>
            <w:r w:rsidRPr="003E7B08">
              <w:rPr>
                <w:color w:val="001F5F"/>
                <w:sz w:val="36"/>
              </w:rPr>
              <w:t>«Цвет творчества» художе</w:t>
            </w:r>
            <w:r>
              <w:rPr>
                <w:color w:val="001F5F"/>
                <w:sz w:val="36"/>
              </w:rPr>
              <w:t>ст</w:t>
            </w:r>
            <w:r w:rsidRPr="003E7B08">
              <w:rPr>
                <w:color w:val="001F5F"/>
                <w:sz w:val="36"/>
              </w:rPr>
              <w:t xml:space="preserve">венно-эстетического развития  </w:t>
            </w:r>
            <w:r>
              <w:rPr>
                <w:color w:val="001F5F"/>
                <w:sz w:val="36"/>
              </w:rPr>
              <w:t xml:space="preserve">                        </w:t>
            </w:r>
          </w:p>
        </w:tc>
      </w:tr>
      <w:tr w:rsidR="003E7B08" w14:paraId="19F212E5" w14:textId="77777777">
        <w:trPr>
          <w:trHeight w:val="411"/>
        </w:trPr>
        <w:tc>
          <w:tcPr>
            <w:tcW w:w="15264" w:type="dxa"/>
          </w:tcPr>
          <w:p w14:paraId="2914B1B4" w14:textId="51888414" w:rsidR="003E7B08" w:rsidRDefault="003E7B08">
            <w:pPr>
              <w:pStyle w:val="TableParagraph"/>
              <w:spacing w:line="388" w:lineRule="exact"/>
              <w:rPr>
                <w:color w:val="001F5F"/>
                <w:sz w:val="36"/>
              </w:rPr>
            </w:pPr>
            <w:r w:rsidRPr="003E7B08">
              <w:rPr>
                <w:color w:val="001F5F"/>
                <w:sz w:val="36"/>
              </w:rPr>
              <w:t xml:space="preserve">Парциальная программа  «Обучение грамоте детей дошкольного возраста » </w:t>
            </w:r>
          </w:p>
        </w:tc>
      </w:tr>
    </w:tbl>
    <w:p w14:paraId="7CBD30E9" w14:textId="77777777" w:rsidR="00DA1986" w:rsidRDefault="00DA1986">
      <w:pPr>
        <w:spacing w:line="388" w:lineRule="exact"/>
        <w:rPr>
          <w:sz w:val="36"/>
        </w:rPr>
        <w:sectPr w:rsidR="00DA1986">
          <w:pgSz w:w="19200" w:h="10800" w:orient="landscape"/>
          <w:pgMar w:top="1220" w:right="240" w:bottom="280" w:left="360" w:header="720" w:footer="720" w:gutter="0"/>
          <w:cols w:space="720"/>
        </w:sectPr>
      </w:pPr>
    </w:p>
    <w:p w14:paraId="010A5A2D" w14:textId="77777777" w:rsidR="00DA1986" w:rsidRDefault="007900F9">
      <w:pPr>
        <w:pStyle w:val="a3"/>
        <w:spacing w:before="234"/>
      </w:pPr>
      <w:r>
        <w:rPr>
          <w:noProof/>
          <w:lang w:eastAsia="ru-RU"/>
        </w:rPr>
        <w:lastRenderedPageBreak/>
        <w:drawing>
          <wp:anchor distT="0" distB="0" distL="0" distR="0" simplePos="0" relativeHeight="487449088" behindDoc="1" locked="0" layoutInCell="1" allowOverlap="1" wp14:anchorId="04148130" wp14:editId="21ACC9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7CC0125B">
          <v:group id="docshapegroup26" o:spid="_x0000_s1035" style="position:absolute;margin-left:724.55pt;margin-top:232.9pt;width:236.45pt;height:253.45pt;z-index:-15866880;mso-position-horizontal-relative:page;mso-position-vertical-relative:page" coordorigin="14491,4658" coordsize="4729,5069">
            <v:shape id="docshape27" o:spid="_x0000_s1037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28" o:spid="_x0000_s1036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53229D2" w14:textId="77777777" w:rsidR="00DA1986" w:rsidRDefault="007900F9">
      <w:pPr>
        <w:pStyle w:val="a3"/>
        <w:ind w:left="4294"/>
      </w:pPr>
      <w:r>
        <w:rPr>
          <w:color w:val="001F5F"/>
          <w:spacing w:val="-8"/>
        </w:rPr>
        <w:t>СОДЕРЖАТЕЛЬНЫЙРАЗДЕЛВКЛЮЧАЕТ:</w:t>
      </w:r>
    </w:p>
    <w:p w14:paraId="707B1CFA" w14:textId="77777777" w:rsidR="00DA1986" w:rsidRDefault="00DA1986">
      <w:pPr>
        <w:pStyle w:val="a3"/>
        <w:rPr>
          <w:sz w:val="20"/>
        </w:rPr>
      </w:pPr>
    </w:p>
    <w:p w14:paraId="3E13974B" w14:textId="77777777" w:rsidR="00DA1986" w:rsidRDefault="00DA1986">
      <w:pPr>
        <w:pStyle w:val="a3"/>
        <w:rPr>
          <w:sz w:val="20"/>
        </w:rPr>
      </w:pPr>
    </w:p>
    <w:p w14:paraId="109FE533" w14:textId="77777777" w:rsidR="00DA1986" w:rsidRDefault="00DA1986">
      <w:pPr>
        <w:pStyle w:val="a3"/>
        <w:spacing w:before="42"/>
        <w:rPr>
          <w:sz w:val="20"/>
        </w:rPr>
      </w:pPr>
    </w:p>
    <w:tbl>
      <w:tblPr>
        <w:tblStyle w:val="TableNormal"/>
        <w:tblW w:w="0" w:type="auto"/>
        <w:tblInd w:w="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9"/>
      </w:tblGrid>
      <w:tr w:rsidR="00DA1986" w14:paraId="6E3EB8F3" w14:textId="77777777">
        <w:trPr>
          <w:trHeight w:val="1520"/>
        </w:trPr>
        <w:tc>
          <w:tcPr>
            <w:tcW w:w="15379" w:type="dxa"/>
          </w:tcPr>
          <w:p w14:paraId="61289DE8" w14:textId="0A7F7D08" w:rsidR="00DA1986" w:rsidRDefault="007900F9">
            <w:pPr>
              <w:pStyle w:val="TableParagraph"/>
              <w:spacing w:before="2" w:line="249" w:lineRule="auto"/>
              <w:ind w:left="108" w:right="88"/>
              <w:jc w:val="both"/>
              <w:rPr>
                <w:sz w:val="32"/>
              </w:rPr>
            </w:pPr>
            <w:r>
              <w:rPr>
                <w:color w:val="001F5F"/>
                <w:sz w:val="32"/>
              </w:rPr>
              <w:t>Описание образовательной деятельности в соответствии с направлениями развития ребенка,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представленными в пяти образовательных областях ФОП ДО и с учетом используемых методических пособий, обеспечивающих реализацию данного содержания</w:t>
            </w:r>
          </w:p>
        </w:tc>
      </w:tr>
      <w:tr w:rsidR="00DA1986" w14:paraId="76FF1930" w14:textId="77777777">
        <w:trPr>
          <w:trHeight w:val="1293"/>
        </w:trPr>
        <w:tc>
          <w:tcPr>
            <w:tcW w:w="15379" w:type="dxa"/>
          </w:tcPr>
          <w:p w14:paraId="774A4327" w14:textId="163CCD95" w:rsidR="00DA1986" w:rsidRDefault="007900F9">
            <w:pPr>
              <w:pStyle w:val="TableParagraph"/>
              <w:spacing w:before="2" w:line="249" w:lineRule="auto"/>
              <w:ind w:left="108"/>
              <w:rPr>
                <w:sz w:val="32"/>
              </w:rPr>
            </w:pPr>
            <w:r>
              <w:rPr>
                <w:color w:val="001F5F"/>
                <w:sz w:val="32"/>
              </w:rPr>
              <w:t>Описание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вариативных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форм,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способов,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методов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и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средств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реализации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Программы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с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учетом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возрастных</w:t>
            </w:r>
            <w:r w:rsidR="003E7B08">
              <w:rPr>
                <w:color w:val="001F5F"/>
                <w:sz w:val="32"/>
              </w:rPr>
              <w:t xml:space="preserve"> </w:t>
            </w:r>
            <w:r>
              <w:rPr>
                <w:color w:val="001F5F"/>
                <w:sz w:val="32"/>
              </w:rPr>
              <w:t>и индивидуальных особенностей воспитанников, специфики их образовательных потребностей и интересов</w:t>
            </w:r>
          </w:p>
        </w:tc>
      </w:tr>
      <w:tr w:rsidR="00DA1986" w14:paraId="5BA351C6" w14:textId="77777777">
        <w:trPr>
          <w:trHeight w:val="603"/>
        </w:trPr>
        <w:tc>
          <w:tcPr>
            <w:tcW w:w="15379" w:type="dxa"/>
          </w:tcPr>
          <w:p w14:paraId="3376478A" w14:textId="77777777" w:rsidR="00DA1986" w:rsidRDefault="007900F9">
            <w:pPr>
              <w:pStyle w:val="TableParagraph"/>
              <w:spacing w:before="2"/>
              <w:ind w:left="108"/>
              <w:rPr>
                <w:sz w:val="32"/>
              </w:rPr>
            </w:pPr>
            <w:r>
              <w:rPr>
                <w:color w:val="001F5F"/>
                <w:sz w:val="32"/>
              </w:rPr>
              <w:t>Особенностиобразовательнойдеятельностиразныхвидовикультурных</w:t>
            </w:r>
            <w:r>
              <w:rPr>
                <w:color w:val="001F5F"/>
                <w:spacing w:val="-2"/>
                <w:sz w:val="32"/>
              </w:rPr>
              <w:t>практик</w:t>
            </w:r>
          </w:p>
        </w:tc>
      </w:tr>
      <w:tr w:rsidR="00DA1986" w14:paraId="3DB2E921" w14:textId="77777777">
        <w:trPr>
          <w:trHeight w:val="603"/>
        </w:trPr>
        <w:tc>
          <w:tcPr>
            <w:tcW w:w="15379" w:type="dxa"/>
          </w:tcPr>
          <w:p w14:paraId="2384EE33" w14:textId="77777777" w:rsidR="00DA1986" w:rsidRDefault="007900F9">
            <w:pPr>
              <w:pStyle w:val="TableParagraph"/>
              <w:spacing w:before="2"/>
              <w:ind w:left="108"/>
              <w:rPr>
                <w:sz w:val="32"/>
              </w:rPr>
            </w:pPr>
            <w:r>
              <w:rPr>
                <w:color w:val="001F5F"/>
                <w:spacing w:val="-2"/>
                <w:sz w:val="32"/>
              </w:rPr>
              <w:t>Особенности взаимодействия педагогического коллектива с семьями обучающихся</w:t>
            </w:r>
          </w:p>
        </w:tc>
      </w:tr>
      <w:tr w:rsidR="00DA1986" w14:paraId="709FC514" w14:textId="77777777">
        <w:trPr>
          <w:trHeight w:val="1226"/>
        </w:trPr>
        <w:tc>
          <w:tcPr>
            <w:tcW w:w="15379" w:type="dxa"/>
          </w:tcPr>
          <w:p w14:paraId="13A65F39" w14:textId="77777777" w:rsidR="00DA1986" w:rsidRDefault="007900F9">
            <w:pPr>
              <w:pStyle w:val="TableParagraph"/>
              <w:tabs>
                <w:tab w:val="left" w:pos="1675"/>
                <w:tab w:val="left" w:pos="4174"/>
                <w:tab w:val="left" w:pos="6229"/>
                <w:tab w:val="left" w:pos="6781"/>
                <w:tab w:val="left" w:pos="9591"/>
                <w:tab w:val="left" w:pos="11243"/>
                <w:tab w:val="left" w:pos="12997"/>
                <w:tab w:val="left" w:pos="14428"/>
              </w:tabs>
              <w:spacing w:before="2" w:line="249" w:lineRule="auto"/>
              <w:ind w:left="108" w:right="86"/>
              <w:rPr>
                <w:sz w:val="32"/>
              </w:rPr>
            </w:pPr>
            <w:r>
              <w:rPr>
                <w:color w:val="001F5F"/>
                <w:spacing w:val="-2"/>
                <w:sz w:val="32"/>
              </w:rPr>
              <w:t>Описание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>образовательной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>деятельности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6"/>
                <w:sz w:val="32"/>
              </w:rPr>
              <w:t>по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>профессиональной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>коррекции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>нарушений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>развития</w:t>
            </w:r>
            <w:r>
              <w:rPr>
                <w:color w:val="001F5F"/>
                <w:sz w:val="32"/>
              </w:rPr>
              <w:tab/>
            </w:r>
            <w:r>
              <w:rPr>
                <w:color w:val="001F5F"/>
                <w:spacing w:val="-2"/>
                <w:sz w:val="32"/>
              </w:rPr>
              <w:t xml:space="preserve">детей, </w:t>
            </w:r>
            <w:r>
              <w:rPr>
                <w:color w:val="001F5F"/>
                <w:sz w:val="32"/>
              </w:rPr>
              <w:t>предусмотренная Программой</w:t>
            </w:r>
          </w:p>
        </w:tc>
      </w:tr>
    </w:tbl>
    <w:p w14:paraId="3C587306" w14:textId="77777777" w:rsidR="00DA1986" w:rsidRDefault="00DA1986">
      <w:pPr>
        <w:spacing w:line="249" w:lineRule="auto"/>
        <w:rPr>
          <w:sz w:val="32"/>
        </w:rPr>
        <w:sectPr w:rsidR="00DA1986">
          <w:pgSz w:w="19200" w:h="10800" w:orient="landscape"/>
          <w:pgMar w:top="1220" w:right="240" w:bottom="280" w:left="360" w:header="720" w:footer="720" w:gutter="0"/>
          <w:cols w:space="720"/>
        </w:sectPr>
      </w:pPr>
    </w:p>
    <w:p w14:paraId="2841703E" w14:textId="77777777" w:rsidR="00DA1986" w:rsidRDefault="007900F9">
      <w:pPr>
        <w:pStyle w:val="a3"/>
        <w:spacing w:before="169"/>
      </w:pPr>
      <w:r>
        <w:rPr>
          <w:noProof/>
          <w:lang w:eastAsia="ru-RU"/>
        </w:rPr>
        <w:lastRenderedPageBreak/>
        <w:drawing>
          <wp:anchor distT="0" distB="0" distL="0" distR="0" simplePos="0" relativeHeight="487450112" behindDoc="1" locked="0" layoutInCell="1" allowOverlap="1" wp14:anchorId="6F8D2A56" wp14:editId="159E1A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6D5A6BD1">
          <v:group id="docshapegroup29" o:spid="_x0000_s1032" style="position:absolute;margin-left:724.55pt;margin-top:232.9pt;width:236.45pt;height:253.45pt;z-index:-15865856;mso-position-horizontal-relative:page;mso-position-vertical-relative:page" coordorigin="14491,4658" coordsize="4729,5069">
            <v:shape id="docshape30" o:spid="_x0000_s1034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31" o:spid="_x0000_s1033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17BC3CD" w14:textId="75FD8BFA" w:rsidR="00DA1986" w:rsidRDefault="007900F9">
      <w:pPr>
        <w:pStyle w:val="a3"/>
        <w:ind w:left="712" w:right="1053"/>
        <w:jc w:val="center"/>
      </w:pPr>
      <w:r>
        <w:rPr>
          <w:color w:val="001F5F"/>
          <w:spacing w:val="-6"/>
        </w:rPr>
        <w:t>РАБОЧАЯ</w:t>
      </w:r>
      <w:r w:rsidR="003E7B08">
        <w:rPr>
          <w:color w:val="001F5F"/>
          <w:spacing w:val="-6"/>
        </w:rPr>
        <w:t xml:space="preserve"> </w:t>
      </w:r>
      <w:r>
        <w:rPr>
          <w:color w:val="001F5F"/>
          <w:spacing w:val="-6"/>
        </w:rPr>
        <w:t>ПРОГРАММА</w:t>
      </w:r>
      <w:r w:rsidR="003E7B08">
        <w:rPr>
          <w:color w:val="001F5F"/>
          <w:spacing w:val="-6"/>
        </w:rPr>
        <w:t xml:space="preserve"> </w:t>
      </w:r>
      <w:r>
        <w:rPr>
          <w:color w:val="001F5F"/>
          <w:spacing w:val="-6"/>
        </w:rPr>
        <w:t>ВОСПИТАНИЯ</w:t>
      </w:r>
    </w:p>
    <w:p w14:paraId="3413820A" w14:textId="77777777" w:rsidR="00DA1986" w:rsidRDefault="00DA1986">
      <w:pPr>
        <w:pStyle w:val="a3"/>
      </w:pPr>
    </w:p>
    <w:p w14:paraId="6B708921" w14:textId="77777777" w:rsidR="00DA1986" w:rsidRDefault="00DA1986">
      <w:pPr>
        <w:pStyle w:val="a3"/>
        <w:spacing w:before="54"/>
      </w:pPr>
    </w:p>
    <w:p w14:paraId="5749AC7A" w14:textId="77777777" w:rsidR="00DA1986" w:rsidRDefault="007900F9">
      <w:pPr>
        <w:pStyle w:val="a3"/>
        <w:spacing w:before="1" w:line="376" w:lineRule="auto"/>
        <w:ind w:left="1238" w:right="1574"/>
        <w:jc w:val="both"/>
      </w:pPr>
      <w:r>
        <w:rPr>
          <w:color w:val="001F5F"/>
        </w:rPr>
        <w:t>Рабочая программа воспитания входит в «Содержательный раздел» Программы, разработана в соответствии с Федеральной программой воспитания (п.29) раздела III «Содержательного раздела ФОП ДО, 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</w:t>
      </w:r>
    </w:p>
    <w:p w14:paraId="406A96F7" w14:textId="42C616C3" w:rsidR="00DA1986" w:rsidRDefault="007900F9">
      <w:pPr>
        <w:pStyle w:val="a3"/>
        <w:spacing w:line="400" w:lineRule="exact"/>
        <w:ind w:left="1238"/>
        <w:jc w:val="both"/>
      </w:pPr>
      <w:r>
        <w:rPr>
          <w:color w:val="001F5F"/>
        </w:rPr>
        <w:t>Структура</w:t>
      </w:r>
      <w:r w:rsidR="003E7B08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3E7B08">
        <w:rPr>
          <w:color w:val="001F5F"/>
        </w:rPr>
        <w:t xml:space="preserve"> </w:t>
      </w:r>
      <w:r>
        <w:rPr>
          <w:color w:val="001F5F"/>
        </w:rPr>
        <w:t>воспитания</w:t>
      </w:r>
      <w:r w:rsidR="003E7B08">
        <w:rPr>
          <w:color w:val="001F5F"/>
        </w:rPr>
        <w:t xml:space="preserve"> </w:t>
      </w:r>
      <w:r>
        <w:rPr>
          <w:color w:val="001F5F"/>
        </w:rPr>
        <w:t>включает</w:t>
      </w:r>
      <w:r w:rsidR="003E7B08">
        <w:rPr>
          <w:color w:val="001F5F"/>
        </w:rPr>
        <w:t xml:space="preserve"> </w:t>
      </w:r>
      <w:r>
        <w:rPr>
          <w:color w:val="001F5F"/>
        </w:rPr>
        <w:t>три</w:t>
      </w:r>
      <w:r w:rsidR="003E7B08">
        <w:rPr>
          <w:color w:val="001F5F"/>
        </w:rPr>
        <w:t xml:space="preserve"> </w:t>
      </w:r>
      <w:r>
        <w:rPr>
          <w:color w:val="001F5F"/>
        </w:rPr>
        <w:t>раздела:</w:t>
      </w:r>
      <w:r w:rsidR="003E7B08">
        <w:rPr>
          <w:color w:val="001F5F"/>
        </w:rPr>
        <w:t xml:space="preserve"> </w:t>
      </w:r>
      <w:r>
        <w:rPr>
          <w:color w:val="001F5F"/>
        </w:rPr>
        <w:t>целевой,</w:t>
      </w:r>
      <w:r w:rsidR="003E7B08">
        <w:rPr>
          <w:color w:val="001F5F"/>
        </w:rPr>
        <w:t xml:space="preserve"> </w:t>
      </w:r>
      <w:r>
        <w:rPr>
          <w:color w:val="001F5F"/>
        </w:rPr>
        <w:t>содержательный</w:t>
      </w:r>
      <w:r w:rsidR="003E7B08">
        <w:rPr>
          <w:color w:val="001F5F"/>
        </w:rPr>
        <w:t xml:space="preserve"> </w:t>
      </w:r>
      <w:r>
        <w:rPr>
          <w:color w:val="001F5F"/>
          <w:spacing w:val="-10"/>
        </w:rPr>
        <w:t>и</w:t>
      </w:r>
    </w:p>
    <w:p w14:paraId="542E68FB" w14:textId="77777777" w:rsidR="00DA1986" w:rsidRDefault="007900F9">
      <w:pPr>
        <w:pStyle w:val="a3"/>
        <w:spacing w:before="234"/>
        <w:ind w:left="1238"/>
      </w:pPr>
      <w:r>
        <w:rPr>
          <w:color w:val="001F5F"/>
          <w:spacing w:val="-2"/>
        </w:rPr>
        <w:t>организационный.</w:t>
      </w:r>
    </w:p>
    <w:p w14:paraId="137E4A91" w14:textId="77777777" w:rsidR="00DA1986" w:rsidRDefault="00DA1986">
      <w:pPr>
        <w:sectPr w:rsidR="00DA1986">
          <w:pgSz w:w="19200" w:h="10800" w:orient="landscape"/>
          <w:pgMar w:top="1220" w:right="240" w:bottom="280" w:left="360" w:header="720" w:footer="720" w:gutter="0"/>
          <w:cols w:space="720"/>
        </w:sectPr>
      </w:pPr>
    </w:p>
    <w:p w14:paraId="6EFF46EF" w14:textId="77777777" w:rsidR="00DA1986" w:rsidRDefault="007900F9">
      <w:pPr>
        <w:pStyle w:val="a3"/>
        <w:spacing w:before="63"/>
        <w:ind w:left="712" w:right="965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451136" behindDoc="1" locked="0" layoutInCell="1" allowOverlap="1" wp14:anchorId="40E71DDF" wp14:editId="7D71D2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1293EEA1">
          <v:group id="docshapegroup32" o:spid="_x0000_s1029" style="position:absolute;left:0;text-align:left;margin-left:724.55pt;margin-top:232.9pt;width:236.45pt;height:253.45pt;z-index:-15864832;mso-position-horizontal-relative:page;mso-position-vertical-relative:page" coordorigin="14491,4658" coordsize="4729,5069">
            <v:shape id="docshape33" o:spid="_x0000_s1031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34" o:spid="_x0000_s1030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01F5F"/>
          <w:spacing w:val="-4"/>
        </w:rPr>
        <w:t>ОРГАНИЗАЦИОННЫЙ</w:t>
      </w:r>
      <w:r>
        <w:rPr>
          <w:color w:val="001F5F"/>
          <w:spacing w:val="-2"/>
        </w:rPr>
        <w:t>РАЗДЕЛ</w:t>
      </w:r>
    </w:p>
    <w:p w14:paraId="525129BF" w14:textId="77777777" w:rsidR="00DA1986" w:rsidRDefault="007900F9">
      <w:pPr>
        <w:pStyle w:val="a3"/>
        <w:spacing w:before="235" w:line="376" w:lineRule="auto"/>
        <w:ind w:left="1051" w:right="1300"/>
        <w:jc w:val="both"/>
      </w:pPr>
      <w:r>
        <w:rPr>
          <w:color w:val="001F5F"/>
        </w:rPr>
        <w:t>Представляет описание интегрированных условий реализации обязательной части Программы и части, формируемой участниками образовательных отношений, консолидируя единое образовательной пространство дошкольного образовательного учреждения, а именно:</w:t>
      </w:r>
    </w:p>
    <w:p w14:paraId="0EBB6606" w14:textId="77777777" w:rsidR="00DA1986" w:rsidRDefault="00DA1986">
      <w:pPr>
        <w:pStyle w:val="a3"/>
        <w:spacing w:before="222"/>
        <w:rPr>
          <w:sz w:val="20"/>
        </w:rPr>
      </w:pPr>
    </w:p>
    <w:tbl>
      <w:tblPr>
        <w:tblStyle w:val="TableNormal"/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8"/>
      </w:tblGrid>
      <w:tr w:rsidR="00DA1986" w14:paraId="77635F0A" w14:textId="77777777">
        <w:trPr>
          <w:trHeight w:val="412"/>
        </w:trPr>
        <w:tc>
          <w:tcPr>
            <w:tcW w:w="16258" w:type="dxa"/>
          </w:tcPr>
          <w:p w14:paraId="46459B4B" w14:textId="63238373" w:rsidR="00DA1986" w:rsidRDefault="007900F9">
            <w:pPr>
              <w:pStyle w:val="TableParagraph"/>
              <w:spacing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Психолого-педагогические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условия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реализации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Программы</w:t>
            </w:r>
          </w:p>
        </w:tc>
      </w:tr>
      <w:tr w:rsidR="00DA1986" w14:paraId="0FCD106E" w14:textId="77777777">
        <w:trPr>
          <w:trHeight w:val="411"/>
        </w:trPr>
        <w:tc>
          <w:tcPr>
            <w:tcW w:w="16258" w:type="dxa"/>
          </w:tcPr>
          <w:p w14:paraId="3A41F7D2" w14:textId="3941E23F" w:rsidR="00DA1986" w:rsidRDefault="007900F9">
            <w:pPr>
              <w:pStyle w:val="TableParagraph"/>
              <w:spacing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Особенности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организации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развивающей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предметно-пространственной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среды</w:t>
            </w:r>
          </w:p>
        </w:tc>
      </w:tr>
      <w:tr w:rsidR="00DA1986" w14:paraId="053E6BFA" w14:textId="77777777">
        <w:trPr>
          <w:trHeight w:val="618"/>
        </w:trPr>
        <w:tc>
          <w:tcPr>
            <w:tcW w:w="16258" w:type="dxa"/>
          </w:tcPr>
          <w:p w14:paraId="48FBF6F8" w14:textId="74D567A4" w:rsidR="00DA1986" w:rsidRDefault="007900F9">
            <w:pPr>
              <w:pStyle w:val="TableParagraph"/>
              <w:rPr>
                <w:sz w:val="36"/>
              </w:rPr>
            </w:pPr>
            <w:r>
              <w:rPr>
                <w:color w:val="001F5F"/>
                <w:sz w:val="36"/>
              </w:rPr>
              <w:t>Материально-техническое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обеспечение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Программы</w:t>
            </w:r>
          </w:p>
        </w:tc>
      </w:tr>
      <w:tr w:rsidR="00DA1986" w14:paraId="774951DF" w14:textId="77777777">
        <w:trPr>
          <w:trHeight w:val="412"/>
        </w:trPr>
        <w:tc>
          <w:tcPr>
            <w:tcW w:w="16258" w:type="dxa"/>
          </w:tcPr>
          <w:p w14:paraId="46C10E2B" w14:textId="50117D86" w:rsidR="00DA1986" w:rsidRDefault="007900F9">
            <w:pPr>
              <w:pStyle w:val="TableParagraph"/>
              <w:spacing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Инфраструктурный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лист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по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результатам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мониторинга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материально-технической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базы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Г</w:t>
            </w:r>
            <w:r w:rsidR="003E7B08">
              <w:rPr>
                <w:color w:val="001F5F"/>
                <w:spacing w:val="-2"/>
                <w:sz w:val="36"/>
              </w:rPr>
              <w:t>БО</w:t>
            </w:r>
            <w:r>
              <w:rPr>
                <w:color w:val="001F5F"/>
                <w:spacing w:val="-2"/>
                <w:sz w:val="36"/>
              </w:rPr>
              <w:t>У</w:t>
            </w:r>
          </w:p>
        </w:tc>
      </w:tr>
      <w:tr w:rsidR="00DA1986" w14:paraId="2D06E879" w14:textId="77777777">
        <w:trPr>
          <w:trHeight w:val="843"/>
        </w:trPr>
        <w:tc>
          <w:tcPr>
            <w:tcW w:w="16258" w:type="dxa"/>
          </w:tcPr>
          <w:p w14:paraId="52D6D870" w14:textId="3B6FE8C7" w:rsidR="00DA1986" w:rsidRDefault="007900F9">
            <w:pPr>
              <w:pStyle w:val="TableParagraph"/>
              <w:rPr>
                <w:sz w:val="36"/>
              </w:rPr>
            </w:pPr>
            <w:r>
              <w:rPr>
                <w:color w:val="001F5F"/>
                <w:sz w:val="36"/>
              </w:rPr>
              <w:t>Примерный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перечень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литературных,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музыкальных,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художественных</w:t>
            </w:r>
            <w:r w:rsidR="003E7B08">
              <w:rPr>
                <w:color w:val="001F5F"/>
                <w:sz w:val="36"/>
              </w:rPr>
              <w:t xml:space="preserve">, </w:t>
            </w:r>
            <w:r>
              <w:rPr>
                <w:color w:val="001F5F"/>
                <w:sz w:val="36"/>
              </w:rPr>
              <w:t>анимационных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произведений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5"/>
                <w:sz w:val="36"/>
              </w:rPr>
              <w:t>для</w:t>
            </w:r>
          </w:p>
          <w:p w14:paraId="173A276B" w14:textId="0573B268" w:rsidR="00DA1986" w:rsidRDefault="003E7B08">
            <w:pPr>
              <w:pStyle w:val="TableParagraph"/>
              <w:spacing w:before="18" w:line="389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р</w:t>
            </w:r>
            <w:r w:rsidR="007900F9">
              <w:rPr>
                <w:color w:val="001F5F"/>
                <w:sz w:val="36"/>
              </w:rPr>
              <w:t>еализации</w:t>
            </w:r>
            <w:r>
              <w:rPr>
                <w:color w:val="001F5F"/>
                <w:sz w:val="36"/>
              </w:rPr>
              <w:t xml:space="preserve"> </w:t>
            </w:r>
            <w:r w:rsidR="007900F9">
              <w:rPr>
                <w:color w:val="001F5F"/>
                <w:spacing w:val="-2"/>
                <w:sz w:val="36"/>
              </w:rPr>
              <w:t>Программы</w:t>
            </w:r>
          </w:p>
        </w:tc>
      </w:tr>
      <w:tr w:rsidR="00DA1986" w14:paraId="27E0FB62" w14:textId="77777777">
        <w:trPr>
          <w:trHeight w:val="843"/>
        </w:trPr>
        <w:tc>
          <w:tcPr>
            <w:tcW w:w="16258" w:type="dxa"/>
          </w:tcPr>
          <w:p w14:paraId="7D113110" w14:textId="28BE8DC7" w:rsidR="00DA1986" w:rsidRDefault="007900F9">
            <w:pPr>
              <w:pStyle w:val="TableParagraph"/>
              <w:rPr>
                <w:sz w:val="36"/>
              </w:rPr>
            </w:pPr>
            <w:r>
              <w:rPr>
                <w:color w:val="001F5F"/>
                <w:sz w:val="36"/>
              </w:rPr>
              <w:t>Кадровые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условия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 xml:space="preserve">реализации </w:t>
            </w:r>
            <w:r>
              <w:rPr>
                <w:color w:val="001F5F"/>
                <w:spacing w:val="-2"/>
                <w:sz w:val="36"/>
              </w:rPr>
              <w:t>Программы</w:t>
            </w:r>
          </w:p>
          <w:p w14:paraId="17941B1E" w14:textId="26DB2DFB" w:rsidR="00DA1986" w:rsidRDefault="007900F9">
            <w:pPr>
              <w:pStyle w:val="TableParagraph"/>
              <w:spacing w:before="19" w:line="388" w:lineRule="exact"/>
              <w:ind w:left="196"/>
              <w:rPr>
                <w:sz w:val="36"/>
              </w:rPr>
            </w:pPr>
            <w:r>
              <w:rPr>
                <w:color w:val="001F5F"/>
                <w:sz w:val="36"/>
              </w:rPr>
              <w:t>Непрерывное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сопровождение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профессионального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развития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кадрового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обеспечения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Программы</w:t>
            </w:r>
          </w:p>
        </w:tc>
      </w:tr>
      <w:tr w:rsidR="00DA1986" w14:paraId="342169FF" w14:textId="77777777">
        <w:trPr>
          <w:trHeight w:val="411"/>
        </w:trPr>
        <w:tc>
          <w:tcPr>
            <w:tcW w:w="16258" w:type="dxa"/>
          </w:tcPr>
          <w:p w14:paraId="7D189BE4" w14:textId="758F095F" w:rsidR="00DA1986" w:rsidRDefault="007900F9">
            <w:pPr>
              <w:pStyle w:val="TableParagraph"/>
              <w:spacing w:before="4" w:line="388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Режим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дня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в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дошкольных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группах</w:t>
            </w:r>
          </w:p>
        </w:tc>
      </w:tr>
      <w:tr w:rsidR="00DA1986" w14:paraId="0053A06E" w14:textId="77777777">
        <w:trPr>
          <w:trHeight w:val="412"/>
        </w:trPr>
        <w:tc>
          <w:tcPr>
            <w:tcW w:w="16258" w:type="dxa"/>
          </w:tcPr>
          <w:p w14:paraId="00EC3255" w14:textId="1726EDAA" w:rsidR="00DA1986" w:rsidRDefault="007900F9">
            <w:pPr>
              <w:pStyle w:val="TableParagraph"/>
              <w:spacing w:before="4" w:line="388" w:lineRule="exact"/>
              <w:rPr>
                <w:sz w:val="36"/>
              </w:rPr>
            </w:pPr>
            <w:r>
              <w:rPr>
                <w:color w:val="001F5F"/>
                <w:sz w:val="36"/>
              </w:rPr>
              <w:t>Календарный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план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воспитательной</w:t>
            </w:r>
            <w:r w:rsidR="003E7B08">
              <w:rPr>
                <w:color w:val="001F5F"/>
                <w:sz w:val="36"/>
              </w:rPr>
              <w:t xml:space="preserve"> </w:t>
            </w:r>
            <w:r>
              <w:rPr>
                <w:color w:val="001F5F"/>
                <w:spacing w:val="-2"/>
                <w:sz w:val="36"/>
              </w:rPr>
              <w:t>работы</w:t>
            </w:r>
          </w:p>
        </w:tc>
      </w:tr>
    </w:tbl>
    <w:p w14:paraId="233E3C42" w14:textId="77777777" w:rsidR="00DA1986" w:rsidRDefault="00DA1986">
      <w:pPr>
        <w:spacing w:line="388" w:lineRule="exact"/>
        <w:rPr>
          <w:sz w:val="36"/>
        </w:rPr>
        <w:sectPr w:rsidR="00DA1986">
          <w:pgSz w:w="19200" w:h="10800" w:orient="landscape"/>
          <w:pgMar w:top="500" w:right="240" w:bottom="280" w:left="360" w:header="720" w:footer="720" w:gutter="0"/>
          <w:cols w:space="720"/>
        </w:sectPr>
      </w:pPr>
    </w:p>
    <w:p w14:paraId="259A79F8" w14:textId="77777777" w:rsidR="00DA1986" w:rsidRDefault="007900F9">
      <w:pPr>
        <w:pStyle w:val="a3"/>
        <w:rPr>
          <w:sz w:val="8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2160" behindDoc="1" locked="0" layoutInCell="1" allowOverlap="1" wp14:anchorId="50364910" wp14:editId="4D9DDB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63F">
        <w:pict w14:anchorId="3C0C041F">
          <v:group id="docshapegroup35" o:spid="_x0000_s1026" style="position:absolute;margin-left:724.55pt;margin-top:232.9pt;width:236.45pt;height:253.45pt;z-index:-15863808;mso-position-horizontal-relative:page;mso-position-vertical-relative:page" coordorigin="14491,4658" coordsize="4729,5069">
            <v:shape id="docshape36" o:spid="_x0000_s1028" style="position:absolute;left:14498;top:4665;width:4697;height:5054" coordorigin="14498,4666" coordsize="4697,5054" o:spt="100" adj="0,,0" path="m19195,4666l17758,6103m19194,5023l14498,9719m19194,5174l16207,8161e" filled="f" strokecolor="white">
              <v:stroke joinstyle="round"/>
              <v:formulas/>
              <v:path arrowok="t" o:connecttype="segments"/>
            </v:shape>
            <v:shape id="docshape37" o:spid="_x0000_s1027" style="position:absolute;left:16446;top:4933;width:2752;height:2869" coordorigin="16446,4933" coordsize="2752,2869" o:spt="100" adj="0,,0" path="m19195,4933l16446,7682m19197,5802l17197,7802e" filled="f" strokecolor="white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245DFD5" w14:textId="77777777" w:rsidR="00DA1986" w:rsidRDefault="00DA1986">
      <w:pPr>
        <w:pStyle w:val="a3"/>
        <w:rPr>
          <w:sz w:val="80"/>
        </w:rPr>
      </w:pPr>
    </w:p>
    <w:p w14:paraId="3DA8C5D2" w14:textId="77777777" w:rsidR="00DA1986" w:rsidRDefault="00DA1986">
      <w:pPr>
        <w:pStyle w:val="a3"/>
        <w:spacing w:before="799"/>
        <w:rPr>
          <w:sz w:val="80"/>
        </w:rPr>
      </w:pPr>
    </w:p>
    <w:p w14:paraId="0EB9E228" w14:textId="77777777" w:rsidR="00DA1986" w:rsidRDefault="007900F9">
      <w:pPr>
        <w:ind w:left="712" w:right="781"/>
        <w:jc w:val="center"/>
        <w:rPr>
          <w:sz w:val="80"/>
        </w:rPr>
      </w:pPr>
      <w:r>
        <w:rPr>
          <w:color w:val="001F5F"/>
          <w:spacing w:val="-2"/>
          <w:sz w:val="80"/>
        </w:rPr>
        <w:t>СПАСИБО ЗА ВНИМАНИЕ</w:t>
      </w:r>
      <w:r>
        <w:rPr>
          <w:color w:val="001F5F"/>
          <w:spacing w:val="-10"/>
          <w:sz w:val="80"/>
        </w:rPr>
        <w:t>!</w:t>
      </w:r>
    </w:p>
    <w:sectPr w:rsidR="00DA1986" w:rsidSect="00DA1986">
      <w:pgSz w:w="19200" w:h="10800" w:orient="landscape"/>
      <w:pgMar w:top="1220" w:right="2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015"/>
    <w:multiLevelType w:val="hybridMultilevel"/>
    <w:tmpl w:val="9176F690"/>
    <w:lvl w:ilvl="0" w:tplc="746A885C">
      <w:numFmt w:val="bullet"/>
      <w:lvlText w:val="-"/>
      <w:lvlJc w:val="left"/>
      <w:pPr>
        <w:ind w:left="86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2E60"/>
        <w:spacing w:val="0"/>
        <w:w w:val="99"/>
        <w:sz w:val="38"/>
        <w:szCs w:val="38"/>
        <w:lang w:val="ru-RU" w:eastAsia="en-US" w:bidi="ar-SA"/>
      </w:rPr>
    </w:lvl>
    <w:lvl w:ilvl="1" w:tplc="B838C2C2">
      <w:numFmt w:val="bullet"/>
      <w:lvlText w:val="•"/>
      <w:lvlJc w:val="left"/>
      <w:pPr>
        <w:ind w:left="1587" w:hanging="224"/>
      </w:pPr>
      <w:rPr>
        <w:rFonts w:hint="default"/>
        <w:lang w:val="ru-RU" w:eastAsia="en-US" w:bidi="ar-SA"/>
      </w:rPr>
    </w:lvl>
    <w:lvl w:ilvl="2" w:tplc="18EC80AA">
      <w:numFmt w:val="bullet"/>
      <w:lvlText w:val="•"/>
      <w:lvlJc w:val="left"/>
      <w:pPr>
        <w:ind w:left="2314" w:hanging="224"/>
      </w:pPr>
      <w:rPr>
        <w:rFonts w:hint="default"/>
        <w:lang w:val="ru-RU" w:eastAsia="en-US" w:bidi="ar-SA"/>
      </w:rPr>
    </w:lvl>
    <w:lvl w:ilvl="3" w:tplc="5DD4E2AC">
      <w:numFmt w:val="bullet"/>
      <w:lvlText w:val="•"/>
      <w:lvlJc w:val="left"/>
      <w:pPr>
        <w:ind w:left="3041" w:hanging="224"/>
      </w:pPr>
      <w:rPr>
        <w:rFonts w:hint="default"/>
        <w:lang w:val="ru-RU" w:eastAsia="en-US" w:bidi="ar-SA"/>
      </w:rPr>
    </w:lvl>
    <w:lvl w:ilvl="4" w:tplc="A036B2B2">
      <w:numFmt w:val="bullet"/>
      <w:lvlText w:val="•"/>
      <w:lvlJc w:val="left"/>
      <w:pPr>
        <w:ind w:left="3768" w:hanging="224"/>
      </w:pPr>
      <w:rPr>
        <w:rFonts w:hint="default"/>
        <w:lang w:val="ru-RU" w:eastAsia="en-US" w:bidi="ar-SA"/>
      </w:rPr>
    </w:lvl>
    <w:lvl w:ilvl="5" w:tplc="F0B2637C">
      <w:numFmt w:val="bullet"/>
      <w:lvlText w:val="•"/>
      <w:lvlJc w:val="left"/>
      <w:pPr>
        <w:ind w:left="4495" w:hanging="224"/>
      </w:pPr>
      <w:rPr>
        <w:rFonts w:hint="default"/>
        <w:lang w:val="ru-RU" w:eastAsia="en-US" w:bidi="ar-SA"/>
      </w:rPr>
    </w:lvl>
    <w:lvl w:ilvl="6" w:tplc="F9108F0A">
      <w:numFmt w:val="bullet"/>
      <w:lvlText w:val="•"/>
      <w:lvlJc w:val="left"/>
      <w:pPr>
        <w:ind w:left="5222" w:hanging="224"/>
      </w:pPr>
      <w:rPr>
        <w:rFonts w:hint="default"/>
        <w:lang w:val="ru-RU" w:eastAsia="en-US" w:bidi="ar-SA"/>
      </w:rPr>
    </w:lvl>
    <w:lvl w:ilvl="7" w:tplc="1C265ABA">
      <w:numFmt w:val="bullet"/>
      <w:lvlText w:val="•"/>
      <w:lvlJc w:val="left"/>
      <w:pPr>
        <w:ind w:left="5949" w:hanging="224"/>
      </w:pPr>
      <w:rPr>
        <w:rFonts w:hint="default"/>
        <w:lang w:val="ru-RU" w:eastAsia="en-US" w:bidi="ar-SA"/>
      </w:rPr>
    </w:lvl>
    <w:lvl w:ilvl="8" w:tplc="E5A8DA62">
      <w:numFmt w:val="bullet"/>
      <w:lvlText w:val="•"/>
      <w:lvlJc w:val="left"/>
      <w:pPr>
        <w:ind w:left="6676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1986"/>
    <w:rsid w:val="003E7B08"/>
    <w:rsid w:val="00493F5C"/>
    <w:rsid w:val="0056063F"/>
    <w:rsid w:val="006734B6"/>
    <w:rsid w:val="007900F9"/>
    <w:rsid w:val="00A5743B"/>
    <w:rsid w:val="00DA1986"/>
    <w:rsid w:val="00E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606AFCC"/>
  <w15:docId w15:val="{9CA03DB4-FDEE-4B5C-818A-98E2A47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19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986"/>
    <w:rPr>
      <w:sz w:val="36"/>
      <w:szCs w:val="36"/>
    </w:rPr>
  </w:style>
  <w:style w:type="paragraph" w:styleId="a4">
    <w:name w:val="Title"/>
    <w:basedOn w:val="a"/>
    <w:uiPriority w:val="1"/>
    <w:qFormat/>
    <w:rsid w:val="00DA1986"/>
    <w:pPr>
      <w:spacing w:before="40"/>
      <w:ind w:left="712" w:right="432"/>
      <w:jc w:val="center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DA1986"/>
    <w:pPr>
      <w:spacing w:before="139"/>
      <w:ind w:left="1083" w:hanging="222"/>
    </w:pPr>
  </w:style>
  <w:style w:type="paragraph" w:customStyle="1" w:styleId="TableParagraph">
    <w:name w:val="Table Paragraph"/>
    <w:basedOn w:val="a"/>
    <w:uiPriority w:val="1"/>
    <w:qFormat/>
    <w:rsid w:val="00DA1986"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0C79-EC38-454F-AB7B-42904C95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 ОБРАЗОВАТЕЛЬНОЙ ПРОГРАММЫ ДОШКОЛЬНОГО ОБРАЗОВАНИЯ</vt:lpstr>
    </vt:vector>
  </TitlesOfParts>
  <Company>Microsoft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ОБРАЗОВАТЕЛЬНОЙ ПРОГРАММЫ ДОШКОЛЬНОГО ОБРАЗОВАНИЯ</dc:title>
  <dc:creator>Компьютер1</dc:creator>
  <cp:lastModifiedBy>Пользователь Windows</cp:lastModifiedBy>
  <cp:revision>6</cp:revision>
  <dcterms:created xsi:type="dcterms:W3CDTF">2024-07-23T06:36:00Z</dcterms:created>
  <dcterms:modified xsi:type="dcterms:W3CDTF">2024-08-31T16:30:00Z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PowerPoint® для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PowerPoint® для Microsoft 365</vt:lpwstr>
  </property>
</Properties>
</file>